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F4" w:rsidRDefault="00331C09" w:rsidP="00474CF4">
      <w:pPr>
        <w:jc w:val="center"/>
        <w:rPr>
          <w:b/>
          <w:bCs/>
          <w:sz w:val="40"/>
          <w:szCs w:val="40"/>
        </w:rPr>
      </w:pPr>
      <w:r>
        <w:rPr>
          <w:b/>
          <w:bCs/>
          <w:sz w:val="40"/>
          <w:szCs w:val="40"/>
        </w:rPr>
        <w:t>Political Science 230</w:t>
      </w:r>
    </w:p>
    <w:p w:rsidR="00474CF4" w:rsidRDefault="00331C09" w:rsidP="00474CF4">
      <w:pPr>
        <w:jc w:val="center"/>
        <w:rPr>
          <w:b/>
          <w:bCs/>
          <w:sz w:val="40"/>
          <w:szCs w:val="40"/>
        </w:rPr>
      </w:pPr>
      <w:r>
        <w:rPr>
          <w:b/>
          <w:bCs/>
          <w:i/>
          <w:iCs/>
          <w:sz w:val="40"/>
          <w:szCs w:val="40"/>
        </w:rPr>
        <w:t>Elections, Political Parties &amp; Interest Groups</w:t>
      </w:r>
    </w:p>
    <w:p w:rsidR="00474CF4" w:rsidRDefault="00331C09" w:rsidP="00474CF4">
      <w:pPr>
        <w:jc w:val="center"/>
        <w:rPr>
          <w:b/>
        </w:rPr>
      </w:pPr>
      <w:r>
        <w:rPr>
          <w:b/>
        </w:rPr>
        <w:t>Fall, 2017</w:t>
      </w:r>
    </w:p>
    <w:p w:rsidR="00F01E41" w:rsidRPr="00F01E41" w:rsidRDefault="007B5089" w:rsidP="00474CF4">
      <w:pPr>
        <w:jc w:val="center"/>
      </w:pPr>
      <w:r>
        <w:t>Updated 10-2</w:t>
      </w:r>
      <w:r w:rsidR="00F01E41">
        <w:t>-2017</w:t>
      </w:r>
    </w:p>
    <w:p w:rsidR="00F21546" w:rsidRDefault="00F21546"/>
    <w:p w:rsidR="006138DF" w:rsidRDefault="006138DF" w:rsidP="006138DF">
      <w:r>
        <w:t xml:space="preserve">Class time:  </w:t>
      </w:r>
      <w:r>
        <w:tab/>
      </w:r>
      <w:r w:rsidR="00331C09">
        <w:t>TR 12:30 – 1:45</w:t>
      </w:r>
    </w:p>
    <w:p w:rsidR="006138DF" w:rsidRDefault="006138DF" w:rsidP="006138DF">
      <w:r>
        <w:t xml:space="preserve">Location:  </w:t>
      </w:r>
      <w:r>
        <w:tab/>
      </w:r>
      <w:proofErr w:type="spellStart"/>
      <w:r w:rsidR="00331C09">
        <w:t>Oldfather</w:t>
      </w:r>
      <w:proofErr w:type="spellEnd"/>
      <w:r w:rsidR="00331C09">
        <w:t xml:space="preserve"> 308</w:t>
      </w:r>
    </w:p>
    <w:p w:rsidR="006138DF" w:rsidRDefault="006138DF" w:rsidP="006138DF">
      <w:r>
        <w:t xml:space="preserve">Instructor:  </w:t>
      </w:r>
      <w:r>
        <w:tab/>
        <w:t>Jonathan Andrew Jackson</w:t>
      </w:r>
    </w:p>
    <w:p w:rsidR="006138DF" w:rsidRDefault="006138DF" w:rsidP="006138DF">
      <w:r>
        <w:t xml:space="preserve">Office: </w:t>
      </w:r>
      <w:r>
        <w:tab/>
        <w:t xml:space="preserve">517 </w:t>
      </w:r>
      <w:proofErr w:type="spellStart"/>
      <w:r>
        <w:t>Oldfather</w:t>
      </w:r>
      <w:proofErr w:type="spellEnd"/>
      <w:r>
        <w:t xml:space="preserve"> Hall</w:t>
      </w:r>
    </w:p>
    <w:p w:rsidR="006138DF" w:rsidRDefault="006138DF" w:rsidP="006138DF">
      <w:r>
        <w:t xml:space="preserve">Office hours:  </w:t>
      </w:r>
      <w:r>
        <w:tab/>
      </w:r>
      <w:r w:rsidR="00331C09">
        <w:t>MTR 2:00 PM to 3:0</w:t>
      </w:r>
      <w:r>
        <w:t>0 PM or by appointment</w:t>
      </w:r>
    </w:p>
    <w:p w:rsidR="006138DF" w:rsidRDefault="006138DF" w:rsidP="006138DF">
      <w:r>
        <w:t xml:space="preserve">Email:  </w:t>
      </w:r>
      <w:r>
        <w:tab/>
        <w:t>jonathan.jackson@huskers.unl.edu</w:t>
      </w:r>
    </w:p>
    <w:p w:rsidR="006138DF" w:rsidRDefault="006138DF"/>
    <w:p w:rsidR="00CC470E" w:rsidRDefault="00CC470E"/>
    <w:p w:rsidR="00774996" w:rsidRDefault="00774996"/>
    <w:p w:rsidR="000107E9" w:rsidRDefault="000107E9" w:rsidP="00C27C85">
      <w:pPr>
        <w:jc w:val="center"/>
        <w:rPr>
          <w:b/>
        </w:rPr>
      </w:pPr>
      <w:r>
        <w:rPr>
          <w:b/>
        </w:rPr>
        <w:t>Introduction</w:t>
      </w:r>
    </w:p>
    <w:p w:rsidR="005546C5" w:rsidRPr="00C27C85" w:rsidRDefault="005546C5" w:rsidP="00C27C85">
      <w:pPr>
        <w:jc w:val="center"/>
        <w:rPr>
          <w:b/>
        </w:rPr>
      </w:pPr>
    </w:p>
    <w:p w:rsidR="00A37094" w:rsidRDefault="001C3C79" w:rsidP="000107E9">
      <w:r>
        <w:t xml:space="preserve">The way in which Donald Trump plowed through a field of more conventional candidates to win the Republican Party nomination and then defeat someone who, on paper, was one of the most qualified candidates ever to run for president (and, for the second time in two decades, by winning the Electoral College while losing the popular vote), has raised many questions about our political system: How do nomination rules help create winners and losers? Why do we have the general election rules that we do? Do parties pick their nominees or has the process gone out of their control?  Why </w:t>
      </w:r>
      <w:r w:rsidR="008F03A5">
        <w:t xml:space="preserve">do we have the party system that we do?  </w:t>
      </w:r>
    </w:p>
    <w:p w:rsidR="00A37094" w:rsidRDefault="00A37094" w:rsidP="000107E9"/>
    <w:p w:rsidR="00450E48" w:rsidRDefault="008F03A5" w:rsidP="000107E9">
      <w:r>
        <w:t>In addition, debates over the role of interest groups in American elections has raged with the 2010 Citizens United ruling</w:t>
      </w:r>
      <w:r w:rsidR="00A37094">
        <w:t xml:space="preserve"> allowing interest groups to independently spend unlimited sums of money for or against candidates. How has the influx of independent expenditures influenced our elections?</w:t>
      </w:r>
    </w:p>
    <w:p w:rsidR="001C3C79" w:rsidRDefault="001C3C79" w:rsidP="000107E9"/>
    <w:p w:rsidR="0080263E" w:rsidRDefault="00A37094" w:rsidP="00A37094">
      <w:r>
        <w:t xml:space="preserve">In short, this is an interesting time to be studying our electoral process and how parties and interest groups influence that process.  </w:t>
      </w:r>
      <w:r w:rsidR="00CC470E">
        <w:t>It is my hope that you will complete those course with a better understanding (and perhaps a better appreciation) of the American election process.</w:t>
      </w:r>
    </w:p>
    <w:p w:rsidR="00A37094" w:rsidRDefault="00A37094" w:rsidP="000107E9"/>
    <w:p w:rsidR="001908DF" w:rsidRDefault="009B18B7" w:rsidP="000107E9">
      <w:r>
        <w:t>There are two</w:t>
      </w:r>
      <w:r w:rsidR="001908DF">
        <w:t xml:space="preserve"> required texts for the class:</w:t>
      </w:r>
    </w:p>
    <w:p w:rsidR="001908DF" w:rsidRDefault="0009662C" w:rsidP="001908DF">
      <w:pPr>
        <w:pStyle w:val="ListParagraph"/>
        <w:numPr>
          <w:ilvl w:val="0"/>
          <w:numId w:val="2"/>
        </w:numPr>
        <w:rPr>
          <w:sz w:val="24"/>
          <w:szCs w:val="24"/>
        </w:rPr>
      </w:pPr>
      <w:proofErr w:type="spellStart"/>
      <w:r w:rsidRPr="0009662C">
        <w:rPr>
          <w:sz w:val="24"/>
          <w:szCs w:val="24"/>
        </w:rPr>
        <w:t>Rozell</w:t>
      </w:r>
      <w:proofErr w:type="spellEnd"/>
      <w:r w:rsidRPr="0009662C">
        <w:rPr>
          <w:sz w:val="24"/>
          <w:szCs w:val="24"/>
        </w:rPr>
        <w:t xml:space="preserve">, M. J., Wilcox, C., &amp; </w:t>
      </w:r>
      <w:r>
        <w:rPr>
          <w:sz w:val="24"/>
          <w:szCs w:val="24"/>
        </w:rPr>
        <w:t>Franz, M</w:t>
      </w:r>
      <w:proofErr w:type="gramStart"/>
      <w:r>
        <w:rPr>
          <w:sz w:val="24"/>
          <w:szCs w:val="24"/>
        </w:rPr>
        <w:t>.</w:t>
      </w:r>
      <w:r w:rsidR="00D26FCC">
        <w:rPr>
          <w:sz w:val="24"/>
          <w:szCs w:val="24"/>
        </w:rPr>
        <w:t>.</w:t>
      </w:r>
      <w:proofErr w:type="gramEnd"/>
      <w:r w:rsidR="00D26FCC">
        <w:rPr>
          <w:sz w:val="24"/>
          <w:szCs w:val="24"/>
        </w:rPr>
        <w:t xml:space="preserve"> (2012</w:t>
      </w:r>
      <w:r w:rsidRPr="0009662C">
        <w:rPr>
          <w:sz w:val="24"/>
          <w:szCs w:val="24"/>
        </w:rPr>
        <w:t>). </w:t>
      </w:r>
      <w:r w:rsidRPr="0009662C">
        <w:rPr>
          <w:i/>
          <w:iCs/>
          <w:sz w:val="24"/>
          <w:szCs w:val="24"/>
        </w:rPr>
        <w:t>Interest groups in American campaigns: The new face of electioneering</w:t>
      </w:r>
      <w:r w:rsidR="00D26FCC">
        <w:rPr>
          <w:sz w:val="24"/>
          <w:szCs w:val="24"/>
        </w:rPr>
        <w:t>.</w:t>
      </w:r>
      <w:r w:rsidRPr="0009662C">
        <w:rPr>
          <w:sz w:val="24"/>
          <w:szCs w:val="24"/>
        </w:rPr>
        <w:t xml:space="preserve"> </w:t>
      </w:r>
      <w:r>
        <w:rPr>
          <w:sz w:val="24"/>
          <w:szCs w:val="24"/>
        </w:rPr>
        <w:t>Oxford University Press</w:t>
      </w:r>
      <w:r w:rsidRPr="0009662C">
        <w:rPr>
          <w:sz w:val="24"/>
          <w:szCs w:val="24"/>
        </w:rPr>
        <w:t>.</w:t>
      </w:r>
    </w:p>
    <w:p w:rsidR="0009662C" w:rsidRDefault="00985A6A" w:rsidP="001908DF">
      <w:pPr>
        <w:pStyle w:val="ListParagraph"/>
        <w:numPr>
          <w:ilvl w:val="0"/>
          <w:numId w:val="2"/>
        </w:numPr>
        <w:rPr>
          <w:sz w:val="24"/>
          <w:szCs w:val="24"/>
        </w:rPr>
      </w:pPr>
      <w:r w:rsidRPr="00985A6A">
        <w:rPr>
          <w:sz w:val="24"/>
          <w:szCs w:val="24"/>
        </w:rPr>
        <w:t xml:space="preserve">Brewer, M. D., &amp; Maisel, L. S. (2016). </w:t>
      </w:r>
      <w:r w:rsidRPr="00985A6A">
        <w:rPr>
          <w:i/>
          <w:sz w:val="24"/>
          <w:szCs w:val="24"/>
        </w:rPr>
        <w:t>Parties and Elections in America: The Electoral Process</w:t>
      </w:r>
      <w:r w:rsidRPr="00985A6A">
        <w:rPr>
          <w:sz w:val="24"/>
          <w:szCs w:val="24"/>
        </w:rPr>
        <w:t>.</w:t>
      </w:r>
      <w:r>
        <w:rPr>
          <w:sz w:val="24"/>
          <w:szCs w:val="24"/>
        </w:rPr>
        <w:t xml:space="preserve"> Rowman &amp; Littlefield</w:t>
      </w:r>
    </w:p>
    <w:p w:rsidR="000107E9" w:rsidRDefault="004D0BD2" w:rsidP="000107E9">
      <w:r>
        <w:t xml:space="preserve">There will also be several articles and book chapters posted on </w:t>
      </w:r>
      <w:r w:rsidR="001C3C79">
        <w:t>Canvas</w:t>
      </w:r>
      <w:r w:rsidR="009B18B7">
        <w:t>.</w:t>
      </w:r>
      <w:r w:rsidR="00FC2BBB">
        <w:t xml:space="preserve"> </w:t>
      </w:r>
      <w:r>
        <w:t>See the schedule at the end of this syllabus for details.</w:t>
      </w:r>
    </w:p>
    <w:p w:rsidR="0080263E" w:rsidRDefault="0080263E" w:rsidP="000107E9"/>
    <w:p w:rsidR="0080263E" w:rsidRDefault="0080263E" w:rsidP="000107E9">
      <w:r w:rsidRPr="0080263E">
        <w:t>This class satisfies UNL’s ACE 6 learning outcome objection: “Use knowledge, theories, and research methods appropriate to the social sciences to understand and evaluate social systems or human behaviors”.</w:t>
      </w:r>
    </w:p>
    <w:p w:rsidR="000107E9" w:rsidRDefault="000107E9" w:rsidP="000107E9">
      <w:pPr>
        <w:jc w:val="center"/>
        <w:rPr>
          <w:b/>
        </w:rPr>
      </w:pPr>
      <w:r w:rsidRPr="006A15A6">
        <w:rPr>
          <w:b/>
        </w:rPr>
        <w:lastRenderedPageBreak/>
        <w:t>Course Requirements</w:t>
      </w:r>
    </w:p>
    <w:p w:rsidR="000107E9" w:rsidRPr="006A15A6" w:rsidRDefault="000107E9" w:rsidP="000107E9">
      <w:pPr>
        <w:jc w:val="center"/>
        <w:rPr>
          <w:b/>
        </w:rPr>
      </w:pPr>
    </w:p>
    <w:p w:rsidR="004D0BD2" w:rsidRDefault="000107E9" w:rsidP="000107E9">
      <w:r w:rsidRPr="006A15A6">
        <w:t>All students are expected to do the assigned reading</w:t>
      </w:r>
      <w:r>
        <w:t>s</w:t>
      </w:r>
      <w:r w:rsidRPr="006A15A6">
        <w:t xml:space="preserve"> and work, attend class, and participate</w:t>
      </w:r>
      <w:r>
        <w:t xml:space="preserve"> in class discussions</w:t>
      </w:r>
      <w:r w:rsidRPr="006A15A6">
        <w:t xml:space="preserve">.  </w:t>
      </w:r>
      <w:r>
        <w:t>T</w:t>
      </w:r>
      <w:r w:rsidRPr="006A15A6">
        <w:t>he themes of those assignments will be a major p</w:t>
      </w:r>
      <w:r>
        <w:t>art of our q</w:t>
      </w:r>
      <w:r w:rsidRPr="00E833A2">
        <w:t>uizzes and the final exam</w:t>
      </w:r>
      <w:r>
        <w:t>.</w:t>
      </w:r>
      <w:r w:rsidR="00A40FBA">
        <w:t xml:space="preserve"> </w:t>
      </w:r>
      <w:r w:rsidR="009B18B7">
        <w:t>We will be moving fairly quickly and active participation in class discussions is expected</w:t>
      </w:r>
      <w:r w:rsidR="004D0BD2">
        <w:t xml:space="preserve">, so keeping up with readings, </w:t>
      </w:r>
      <w:r w:rsidRPr="006A15A6">
        <w:t>attendance</w:t>
      </w:r>
      <w:r w:rsidR="004D0BD2">
        <w:t>,</w:t>
      </w:r>
      <w:r w:rsidRPr="006A15A6">
        <w:t xml:space="preserve"> and class participation are v</w:t>
      </w:r>
      <w:r w:rsidR="004D0BD2">
        <w:t>ital.</w:t>
      </w:r>
    </w:p>
    <w:p w:rsidR="000107E9" w:rsidRPr="006A15A6" w:rsidRDefault="000107E9" w:rsidP="000107E9"/>
    <w:p w:rsidR="000107E9" w:rsidRPr="00C74D0C" w:rsidRDefault="000107E9" w:rsidP="000107E9">
      <w:r w:rsidRPr="00C74D0C">
        <w:t xml:space="preserve">There will be a total of 1000 points for the course.  Grades will be made up of class participation, a research paper, two </w:t>
      </w:r>
      <w:r w:rsidR="00FD7A8A" w:rsidRPr="00C74D0C">
        <w:t xml:space="preserve">reaction papers, 4 </w:t>
      </w:r>
      <w:r w:rsidRPr="00C74D0C">
        <w:t>quizzes, and a final exam.  They will be weighed as follows:</w:t>
      </w:r>
    </w:p>
    <w:p w:rsidR="000107E9" w:rsidRPr="00C74D0C" w:rsidRDefault="000107E9" w:rsidP="000107E9">
      <w:pPr>
        <w:widowControl/>
        <w:numPr>
          <w:ilvl w:val="0"/>
          <w:numId w:val="1"/>
        </w:numPr>
        <w:autoSpaceDE/>
        <w:autoSpaceDN/>
        <w:adjustRightInd/>
        <w:spacing w:line="276" w:lineRule="auto"/>
        <w:contextualSpacing/>
      </w:pPr>
      <w:r w:rsidRPr="00C74D0C">
        <w:t>Participation:</w:t>
      </w:r>
      <w:r w:rsidRPr="00C74D0C">
        <w:tab/>
      </w:r>
      <w:r w:rsidRPr="00C74D0C">
        <w:tab/>
      </w:r>
      <w:r w:rsidRPr="00C74D0C">
        <w:tab/>
      </w:r>
      <w:r w:rsidRPr="00C74D0C">
        <w:tab/>
      </w:r>
      <w:r w:rsidR="00CA73EF" w:rsidRPr="00C74D0C">
        <w:tab/>
      </w:r>
      <w:r w:rsidR="00364C4F">
        <w:t>100</w:t>
      </w:r>
      <w:r w:rsidRPr="00C74D0C">
        <w:t xml:space="preserve"> points</w:t>
      </w:r>
    </w:p>
    <w:p w:rsidR="000B67A0" w:rsidRPr="000B67A0" w:rsidRDefault="000B67A0" w:rsidP="000B67A0">
      <w:pPr>
        <w:pStyle w:val="ListParagraph"/>
        <w:numPr>
          <w:ilvl w:val="0"/>
          <w:numId w:val="1"/>
        </w:num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Quizzes:</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0B67A0">
        <w:rPr>
          <w:rFonts w:ascii="Times New Roman" w:eastAsia="Times New Roman" w:hAnsi="Times New Roman" w:cs="Times New Roman"/>
          <w:sz w:val="24"/>
          <w:szCs w:val="24"/>
          <w:lang w:eastAsia="en-US"/>
        </w:rPr>
        <w:t>300 points (30 points each)</w:t>
      </w:r>
    </w:p>
    <w:p w:rsidR="000107E9" w:rsidRPr="00C74D0C" w:rsidRDefault="000107E9" w:rsidP="000107E9">
      <w:pPr>
        <w:pStyle w:val="ListParagraph"/>
        <w:numPr>
          <w:ilvl w:val="0"/>
          <w:numId w:val="1"/>
        </w:numPr>
        <w:rPr>
          <w:rFonts w:ascii="Times New Roman" w:eastAsia="Times New Roman" w:hAnsi="Times New Roman" w:cs="Times New Roman"/>
          <w:sz w:val="24"/>
          <w:szCs w:val="24"/>
          <w:lang w:eastAsia="en-US"/>
        </w:rPr>
      </w:pPr>
      <w:r w:rsidRPr="00C74D0C">
        <w:rPr>
          <w:rFonts w:ascii="Times New Roman" w:eastAsia="Times New Roman" w:hAnsi="Times New Roman" w:cs="Times New Roman"/>
          <w:sz w:val="24"/>
          <w:szCs w:val="24"/>
          <w:lang w:eastAsia="en-US"/>
        </w:rPr>
        <w:t>Research paper</w:t>
      </w:r>
      <w:r w:rsidR="00C74D0C">
        <w:rPr>
          <w:rFonts w:ascii="Times New Roman" w:eastAsia="Times New Roman" w:hAnsi="Times New Roman" w:cs="Times New Roman"/>
          <w:sz w:val="24"/>
          <w:szCs w:val="24"/>
          <w:lang w:eastAsia="en-US"/>
        </w:rPr>
        <w:t>:</w:t>
      </w:r>
      <w:r w:rsidRPr="00C74D0C">
        <w:rPr>
          <w:rFonts w:ascii="Times New Roman" w:eastAsia="Times New Roman" w:hAnsi="Times New Roman" w:cs="Times New Roman"/>
          <w:sz w:val="24"/>
          <w:szCs w:val="24"/>
          <w:lang w:eastAsia="en-US"/>
        </w:rPr>
        <w:tab/>
      </w:r>
      <w:r w:rsidRPr="00C74D0C">
        <w:rPr>
          <w:rFonts w:ascii="Times New Roman" w:eastAsia="Times New Roman" w:hAnsi="Times New Roman" w:cs="Times New Roman"/>
          <w:sz w:val="24"/>
          <w:szCs w:val="24"/>
          <w:lang w:eastAsia="en-US"/>
        </w:rPr>
        <w:tab/>
      </w:r>
      <w:r w:rsidRPr="00C74D0C">
        <w:rPr>
          <w:rFonts w:ascii="Times New Roman" w:eastAsia="Times New Roman" w:hAnsi="Times New Roman" w:cs="Times New Roman"/>
          <w:sz w:val="24"/>
          <w:szCs w:val="24"/>
          <w:lang w:eastAsia="en-US"/>
        </w:rPr>
        <w:tab/>
      </w:r>
      <w:r w:rsidR="00CA73EF" w:rsidRPr="00C74D0C">
        <w:rPr>
          <w:rFonts w:ascii="Times New Roman" w:eastAsia="Times New Roman" w:hAnsi="Times New Roman" w:cs="Times New Roman"/>
          <w:sz w:val="24"/>
          <w:szCs w:val="24"/>
          <w:lang w:eastAsia="en-US"/>
        </w:rPr>
        <w:tab/>
      </w:r>
      <w:r w:rsidR="00364C4F">
        <w:rPr>
          <w:rFonts w:ascii="Times New Roman" w:eastAsia="Times New Roman" w:hAnsi="Times New Roman" w:cs="Times New Roman"/>
          <w:sz w:val="24"/>
          <w:szCs w:val="24"/>
          <w:lang w:eastAsia="en-US"/>
        </w:rPr>
        <w:t>2</w:t>
      </w:r>
      <w:r w:rsidRPr="00C74D0C">
        <w:rPr>
          <w:rFonts w:ascii="Times New Roman" w:eastAsia="Times New Roman" w:hAnsi="Times New Roman" w:cs="Times New Roman"/>
          <w:sz w:val="24"/>
          <w:szCs w:val="24"/>
          <w:lang w:eastAsia="en-US"/>
        </w:rPr>
        <w:t>00 points</w:t>
      </w:r>
    </w:p>
    <w:p w:rsidR="00C74D0C" w:rsidRPr="00C74D0C" w:rsidRDefault="00C74D0C" w:rsidP="000107E9">
      <w:pPr>
        <w:pStyle w:val="ListParagraph"/>
        <w:numPr>
          <w:ilvl w:val="0"/>
          <w:numId w:val="1"/>
        </w:num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Midterm exam:</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B65957">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0 points</w:t>
      </w:r>
    </w:p>
    <w:p w:rsidR="000107E9" w:rsidRPr="00C74D0C" w:rsidRDefault="000107E9" w:rsidP="000107E9">
      <w:pPr>
        <w:pStyle w:val="ListParagraph"/>
        <w:numPr>
          <w:ilvl w:val="0"/>
          <w:numId w:val="1"/>
        </w:numPr>
        <w:rPr>
          <w:rFonts w:ascii="Times New Roman" w:eastAsia="Times New Roman" w:hAnsi="Times New Roman" w:cs="Times New Roman"/>
          <w:sz w:val="24"/>
          <w:szCs w:val="24"/>
          <w:lang w:eastAsia="en-US"/>
        </w:rPr>
      </w:pPr>
      <w:r w:rsidRPr="00C74D0C">
        <w:t>Final exam:</w:t>
      </w:r>
      <w:r w:rsidRPr="00C74D0C">
        <w:tab/>
      </w:r>
      <w:r w:rsidRPr="00C74D0C">
        <w:tab/>
      </w:r>
      <w:r w:rsidRPr="00C74D0C">
        <w:tab/>
      </w:r>
      <w:r w:rsidRPr="00C74D0C">
        <w:tab/>
      </w:r>
      <w:r w:rsidR="00CA73EF" w:rsidRPr="00C74D0C">
        <w:tab/>
      </w:r>
      <w:r w:rsidR="005116FA" w:rsidRPr="00C74D0C">
        <w:t>2</w:t>
      </w:r>
      <w:r w:rsidR="00B65957">
        <w:t>0</w:t>
      </w:r>
      <w:r w:rsidRPr="00C74D0C">
        <w:t>0 points</w:t>
      </w:r>
    </w:p>
    <w:p w:rsidR="000107E9" w:rsidRPr="006A15A6" w:rsidRDefault="000107E9" w:rsidP="000107E9">
      <w:r w:rsidRPr="006A15A6">
        <w:t>The points for each assignment will added together and the decimal point shifted one to the left to get the final grade.  For example, a total of 756 points for all assignments represents a final grade of 75.6.</w:t>
      </w:r>
      <w:r w:rsidR="00315C2B">
        <w:t xml:space="preserve">  I round up to whole numbers when reporting final grades on </w:t>
      </w:r>
      <w:proofErr w:type="spellStart"/>
      <w:r w:rsidR="00315C2B">
        <w:t>MyRed</w:t>
      </w:r>
      <w:proofErr w:type="spellEnd"/>
      <w:r w:rsidR="00315C2B">
        <w:t>.  F</w:t>
      </w:r>
      <w:r w:rsidR="00C3075E">
        <w:t xml:space="preserve">or example, </w:t>
      </w:r>
      <w:r w:rsidR="00315C2B">
        <w:t>79.2 will be rounded up to an 80 (a B-).</w:t>
      </w:r>
    </w:p>
    <w:p w:rsidR="00615837" w:rsidRDefault="00615837" w:rsidP="000107E9"/>
    <w:p w:rsidR="00C3075E" w:rsidRPr="00D260EF" w:rsidRDefault="00C3075E" w:rsidP="00C3075E">
      <w:pPr>
        <w:rPr>
          <w:b/>
        </w:rPr>
      </w:pPr>
      <w:r w:rsidRPr="00D260EF">
        <w:rPr>
          <w:b/>
        </w:rPr>
        <w:t>Participation</w:t>
      </w:r>
    </w:p>
    <w:p w:rsidR="00C3075E" w:rsidRPr="00364C4F" w:rsidRDefault="00C3075E" w:rsidP="00C3075E">
      <w:r w:rsidRPr="00D260EF">
        <w:t xml:space="preserve">The bulk of the participation grade will be for attendance.  Every student starts the </w:t>
      </w:r>
      <w:r>
        <w:t>course</w:t>
      </w:r>
      <w:r w:rsidRPr="00D260EF">
        <w:t xml:space="preserve"> with </w:t>
      </w:r>
      <w:r w:rsidR="00364C4F">
        <w:t>100</w:t>
      </w:r>
      <w:r w:rsidRPr="00D260EF">
        <w:t xml:space="preserve"> p</w:t>
      </w:r>
      <w:r w:rsidR="00CD52BC">
        <w:t>articipation points</w:t>
      </w:r>
      <w:r>
        <w:t xml:space="preserve">, but loses </w:t>
      </w:r>
      <w:r w:rsidR="00B65957">
        <w:t>10</w:t>
      </w:r>
      <w:r w:rsidRPr="00D260EF">
        <w:t xml:space="preserve"> points for each unexcused absence.  An attendance sheet will be passed around at the beginning of</w:t>
      </w:r>
      <w:r>
        <w:t xml:space="preserve"> each</w:t>
      </w:r>
      <w:r w:rsidRPr="00D260EF">
        <w:t xml:space="preserve"> class.  </w:t>
      </w:r>
      <w:r w:rsidRPr="00364C4F">
        <w:rPr>
          <w:u w:val="single"/>
        </w:rPr>
        <w:t>If you come to class late, it is your responsibility to sign in at the end of class.</w:t>
      </w:r>
      <w:r w:rsidR="00364C4F">
        <w:t xml:space="preserve">  In addition, 5 points will be deducted from your participation grade if you do not take the practice quiz during the first week of class.</w:t>
      </w:r>
    </w:p>
    <w:p w:rsidR="00C3075E" w:rsidRDefault="00C3075E" w:rsidP="00C3075E"/>
    <w:p w:rsidR="00CA73EF" w:rsidRDefault="00C3075E" w:rsidP="00C3075E">
      <w:r>
        <w:t>Lively discussions and engagement in the reading</w:t>
      </w:r>
      <w:r w:rsidR="00346B8B">
        <w:t>s</w:t>
      </w:r>
      <w:r>
        <w:t xml:space="preserve"> will greatly improve your ability to understand course content. </w:t>
      </w:r>
      <w:r w:rsidR="0080332E">
        <w:t>I</w:t>
      </w:r>
      <w:r>
        <w:t xml:space="preserve">t is assumed that students will do all assigned readings before class and come prepared to fully participate in class discussions. </w:t>
      </w:r>
      <w:r w:rsidR="00CA73EF" w:rsidRPr="00CA73EF">
        <w:rPr>
          <w:u w:val="single"/>
        </w:rPr>
        <w:t>Substantial</w:t>
      </w:r>
      <w:r w:rsidR="00CA73EF">
        <w:t xml:space="preserve"> p</w:t>
      </w:r>
      <w:r w:rsidRPr="00D260EF">
        <w:t>articipation in class discussions will be periodically noted and points added to your participation grade.  Since participation will be noted periodically, the only way to assure that your participation will be credited will be to participate consistently.  Any particip</w:t>
      </w:r>
      <w:r w:rsidR="0080332E">
        <w:t>ation points over 1</w:t>
      </w:r>
      <w:r w:rsidRPr="00D260EF">
        <w:t>00 will be counted</w:t>
      </w:r>
      <w:r w:rsidR="0080332E">
        <w:t xml:space="preserve"> (up to 110 points)</w:t>
      </w:r>
      <w:r w:rsidRPr="00D260EF">
        <w:t>.  That is the only extra credit that will be given in the course.</w:t>
      </w:r>
      <w:r>
        <w:t xml:space="preserve">  </w:t>
      </w:r>
      <w:r w:rsidR="00CA73EF" w:rsidRPr="00CA73EF">
        <w:t>I know that some students are less comfortable speaking in class than others, so</w:t>
      </w:r>
      <w:r w:rsidR="0080332E">
        <w:t xml:space="preserve"> the class is designed in a way</w:t>
      </w:r>
      <w:r w:rsidR="00CA73EF">
        <w:t xml:space="preserve"> that speaking is means of improving your grade ra</w:t>
      </w:r>
      <w:r w:rsidR="0080332E">
        <w:t>ther than avoiding a poor grade.</w:t>
      </w:r>
    </w:p>
    <w:p w:rsidR="00CA73EF" w:rsidRDefault="00CA73EF" w:rsidP="00C3075E"/>
    <w:p w:rsidR="00BE3388" w:rsidRDefault="0080332E" w:rsidP="00BE3388">
      <w:pPr>
        <w:widowControl/>
        <w:autoSpaceDE/>
        <w:autoSpaceDN/>
        <w:adjustRightInd/>
        <w:spacing w:line="259" w:lineRule="auto"/>
        <w:rPr>
          <w:b/>
        </w:rPr>
      </w:pPr>
      <w:r>
        <w:rPr>
          <w:b/>
        </w:rPr>
        <w:t>Weekly Quizzes</w:t>
      </w:r>
    </w:p>
    <w:p w:rsidR="0080332E" w:rsidRPr="000B67A0" w:rsidRDefault="00754B6F" w:rsidP="00BE3388">
      <w:pPr>
        <w:widowControl/>
        <w:autoSpaceDE/>
        <w:autoSpaceDN/>
        <w:adjustRightInd/>
        <w:spacing w:line="259" w:lineRule="auto"/>
      </w:pPr>
      <w:r>
        <w:t>Most</w:t>
      </w:r>
      <w:r w:rsidR="0080332E">
        <w:t xml:space="preserve"> full week</w:t>
      </w:r>
      <w:r>
        <w:t>s</w:t>
      </w:r>
      <w:r w:rsidR="0080332E">
        <w:t xml:space="preserve"> </w:t>
      </w:r>
      <w:r w:rsidR="00364C4F">
        <w:t>will have a 6</w:t>
      </w:r>
      <w:r w:rsidR="0080332E">
        <w:t xml:space="preserve">-question quiz.  The quizzes will be online, open-book, open note.  </w:t>
      </w:r>
      <w:r w:rsidR="0013203B" w:rsidRPr="0013203B">
        <w:t xml:space="preserve">However, since they will only be open for </w:t>
      </w:r>
      <w:r w:rsidR="00364C4F">
        <w:t>3</w:t>
      </w:r>
      <w:r w:rsidR="00486A12">
        <w:t>0</w:t>
      </w:r>
      <w:r w:rsidR="0013203B" w:rsidRPr="0013203B">
        <w:t xml:space="preserve"> minutes, you should not </w:t>
      </w:r>
      <w:r w:rsidR="0013203B">
        <w:t>attempt to look up each answer.</w:t>
      </w:r>
      <w:r w:rsidR="0013203B" w:rsidRPr="0013203B">
        <w:t xml:space="preserve"> Instead, be sure to review your notes ahead of time so you can quickly answer most questions and then look up those for which you are less sure about your</w:t>
      </w:r>
      <w:r w:rsidR="0013203B">
        <w:t xml:space="preserve"> answer.</w:t>
      </w:r>
      <w:r w:rsidR="0013203B" w:rsidRPr="0013203B">
        <w:t xml:space="preserve"> </w:t>
      </w:r>
      <w:r w:rsidR="00D4095E">
        <w:t xml:space="preserve">All the questions will be objective and some will be application.  </w:t>
      </w:r>
      <w:r>
        <w:t>They will be on that week’s readings only.</w:t>
      </w:r>
      <w:r w:rsidR="000B67A0">
        <w:t xml:space="preserve"> </w:t>
      </w:r>
      <w:r w:rsidR="003C0B36">
        <w:t xml:space="preserve">The quizzes will open at 3:00 PM on Thursday.  </w:t>
      </w:r>
      <w:r w:rsidR="00D4095E">
        <w:t xml:space="preserve">The deadline for complete each quiz will be 11:59 </w:t>
      </w:r>
      <w:r w:rsidR="00D4095E">
        <w:lastRenderedPageBreak/>
        <w:t xml:space="preserve">PM on Friday. I will grade the quizzes on Monday morning (which will include reviewing questions that more than a third of the students missed), so please do not contact me about the quizzes until after noon on Monday. </w:t>
      </w:r>
      <w:r w:rsidR="00364C4F">
        <w:t>The quizzes are worth 30</w:t>
      </w:r>
      <w:r w:rsidR="00D4095E">
        <w:t xml:space="preserve"> points each.</w:t>
      </w:r>
    </w:p>
    <w:p w:rsidR="00C3075E" w:rsidRDefault="00C3075E" w:rsidP="000107E9"/>
    <w:p w:rsidR="00CC38BE" w:rsidRDefault="00CC38BE" w:rsidP="00CC38BE">
      <w:pPr>
        <w:rPr>
          <w:b/>
        </w:rPr>
      </w:pPr>
      <w:r>
        <w:rPr>
          <w:b/>
        </w:rPr>
        <w:t>Research paper</w:t>
      </w:r>
    </w:p>
    <w:p w:rsidR="0075445C" w:rsidRDefault="0075445C" w:rsidP="00CC38BE">
      <w:pPr>
        <w:rPr>
          <w:b/>
        </w:rPr>
      </w:pPr>
    </w:p>
    <w:p w:rsidR="0075445C" w:rsidRPr="0075445C" w:rsidRDefault="0075445C" w:rsidP="00CC38BE">
      <w:pPr>
        <w:rPr>
          <w:i/>
        </w:rPr>
      </w:pPr>
      <w:r w:rsidRPr="0075445C">
        <w:rPr>
          <w:i/>
        </w:rPr>
        <w:t>Option A: Case study</w:t>
      </w:r>
    </w:p>
    <w:p w:rsidR="00074E58" w:rsidRDefault="00CC38BE" w:rsidP="00F46DCC">
      <w:pPr>
        <w:ind w:left="720"/>
      </w:pPr>
      <w:r w:rsidRPr="00CC528F">
        <w:t>The research pape</w:t>
      </w:r>
      <w:r w:rsidR="00504DAB">
        <w:t>r wi</w:t>
      </w:r>
      <w:r w:rsidR="00CC7B05">
        <w:t>ll be 8-10</w:t>
      </w:r>
      <w:r w:rsidRPr="00CC528F">
        <w:t xml:space="preserve"> full pages (Times New Roman, 12-point font, </w:t>
      </w:r>
      <w:r>
        <w:t xml:space="preserve">double spaced, </w:t>
      </w:r>
      <w:r w:rsidRPr="00CC528F">
        <w:t>1-inch marg</w:t>
      </w:r>
      <w:r>
        <w:t xml:space="preserve">ins).  </w:t>
      </w:r>
      <w:r w:rsidR="00074E58">
        <w:t xml:space="preserve">That page count does not include the required reference section. </w:t>
      </w:r>
      <w:r w:rsidR="00074E58" w:rsidRPr="00074E58">
        <w:t xml:space="preserve">You do not need a title page.  </w:t>
      </w:r>
      <w:r w:rsidR="00BE3388" w:rsidRPr="00BE3388">
        <w:t xml:space="preserve">You are not required to follow a particular writing style (although I prefer APA) as long as you are consistent.  </w:t>
      </w:r>
      <w:r w:rsidR="00504DAB">
        <w:t>Use parenthetic citations (not</w:t>
      </w:r>
      <w:r w:rsidR="00BE3388" w:rsidRPr="00BE3388">
        <w:t xml:space="preserve"> footnotes or endnotes</w:t>
      </w:r>
      <w:r w:rsidR="00504DAB">
        <w:t>)</w:t>
      </w:r>
      <w:r w:rsidR="00BE3388" w:rsidRPr="00BE3388">
        <w:t>.</w:t>
      </w:r>
    </w:p>
    <w:p w:rsidR="00074E58" w:rsidRDefault="00074E58" w:rsidP="00F46DCC">
      <w:pPr>
        <w:ind w:left="720"/>
      </w:pPr>
    </w:p>
    <w:p w:rsidR="00CC38BE" w:rsidRDefault="00504DAB" w:rsidP="00F46DCC">
      <w:pPr>
        <w:ind w:left="720"/>
      </w:pPr>
      <w:r>
        <w:t xml:space="preserve">You are to write a case study on the 2016 election activities of one interest group.  While there is a great deal of flexibility about which group about which group you will research, it does have to be an organization that sought to influence federal elections (and was thus regulated by the Federal Election Commission).  </w:t>
      </w:r>
    </w:p>
    <w:p w:rsidR="00CC38BE" w:rsidRDefault="00CC38BE" w:rsidP="00F46DCC">
      <w:pPr>
        <w:ind w:left="720"/>
      </w:pPr>
    </w:p>
    <w:p w:rsidR="00CC38BE" w:rsidRDefault="00CC38BE" w:rsidP="00F46DCC">
      <w:pPr>
        <w:ind w:left="720"/>
      </w:pPr>
      <w:r>
        <w:t xml:space="preserve">You will be expected to use (and properly cite) at least ten sources to support your paper. Dictionaries and Wikipedia are </w:t>
      </w:r>
      <w:r w:rsidRPr="00D57275">
        <w:rPr>
          <w:u w:val="single"/>
        </w:rPr>
        <w:t>not</w:t>
      </w:r>
      <w:r>
        <w:t xml:space="preserve"> acceptable sources, although you are free to use </w:t>
      </w:r>
      <w:r w:rsidR="00D3155B">
        <w:t xml:space="preserve">a </w:t>
      </w:r>
      <w:r>
        <w:t>Wikipedia post</w:t>
      </w:r>
      <w:r w:rsidR="00D3155B">
        <w:t xml:space="preserve"> to search for original sources</w:t>
      </w:r>
      <w:r>
        <w:t>.</w:t>
      </w:r>
    </w:p>
    <w:p w:rsidR="00CC38BE" w:rsidRDefault="00CC38BE" w:rsidP="00F46DCC">
      <w:pPr>
        <w:ind w:left="720"/>
      </w:pPr>
    </w:p>
    <w:p w:rsidR="00CC38BE" w:rsidRDefault="005E156D" w:rsidP="00F46DCC">
      <w:pPr>
        <w:ind w:left="720"/>
      </w:pPr>
      <w:r>
        <w:t>You must choose your case study group by the start of class on October 12</w:t>
      </w:r>
      <w:r w:rsidR="00CC38BE" w:rsidRPr="00CC528F">
        <w:t xml:space="preserve">.  The </w:t>
      </w:r>
      <w:r w:rsidR="00CC38BE">
        <w:t xml:space="preserve">paper is due by </w:t>
      </w:r>
      <w:r w:rsidRPr="005E156D">
        <w:t xml:space="preserve">11:59 PM on </w:t>
      </w:r>
      <w:r>
        <w:t xml:space="preserve">Tuesday, </w:t>
      </w:r>
      <w:r w:rsidRPr="005E156D">
        <w:t>November 21</w:t>
      </w:r>
      <w:r w:rsidR="00CC38BE" w:rsidRPr="00CC528F">
        <w:t>.  You will submit your pape</w:t>
      </w:r>
      <w:r w:rsidR="00CC38BE">
        <w:t xml:space="preserve">r via </w:t>
      </w:r>
      <w:r>
        <w:t>Canvas</w:t>
      </w:r>
      <w:r w:rsidR="00CC38BE">
        <w:t>.</w:t>
      </w:r>
    </w:p>
    <w:p w:rsidR="0075445C" w:rsidRDefault="0075445C" w:rsidP="0075445C"/>
    <w:p w:rsidR="0075445C" w:rsidRDefault="0075445C" w:rsidP="0075445C">
      <w:r>
        <w:rPr>
          <w:i/>
        </w:rPr>
        <w:t>Option B: Form your own PAC</w:t>
      </w:r>
    </w:p>
    <w:p w:rsidR="0075445C" w:rsidRDefault="0075445C" w:rsidP="00F46DCC">
      <w:pPr>
        <w:ind w:left="720"/>
      </w:pPr>
      <w:r>
        <w:t xml:space="preserve">Prepare (in a somewhat simplified form) most of the paperwork that you would need to form a political action committee.  </w:t>
      </w:r>
      <w:r w:rsidR="00F81C31" w:rsidRPr="00F81C31">
        <w:t>It may be a non-connected or separate segregated fund PAC</w:t>
      </w:r>
      <w:r w:rsidR="00F81C31">
        <w:t xml:space="preserve">.  </w:t>
      </w:r>
      <w:r>
        <w:t>The paperwork includes:</w:t>
      </w:r>
    </w:p>
    <w:p w:rsidR="0075445C" w:rsidRPr="0075445C" w:rsidRDefault="0075445C" w:rsidP="00F46DCC">
      <w:pPr>
        <w:widowControl/>
        <w:numPr>
          <w:ilvl w:val="0"/>
          <w:numId w:val="22"/>
        </w:numPr>
        <w:autoSpaceDE/>
        <w:autoSpaceDN/>
        <w:adjustRightInd/>
        <w:spacing w:after="160" w:line="259" w:lineRule="auto"/>
        <w:ind w:left="1440"/>
        <w:contextualSpacing/>
        <w:rPr>
          <w:rFonts w:asciiTheme="minorHAnsi" w:eastAsiaTheme="minorHAnsi" w:hAnsiTheme="minorHAnsi" w:cstheme="minorBidi"/>
        </w:rPr>
      </w:pPr>
      <w:r w:rsidRPr="0075445C">
        <w:rPr>
          <w:rFonts w:asciiTheme="minorHAnsi" w:eastAsiaTheme="minorHAnsi" w:hAnsiTheme="minorHAnsi" w:cstheme="minorBidi"/>
        </w:rPr>
        <w:t>Articles of incorporation: To be filed with a state government</w:t>
      </w:r>
      <w:r>
        <w:rPr>
          <w:rFonts w:asciiTheme="minorHAnsi" w:eastAsiaTheme="minorHAnsi" w:hAnsiTheme="minorHAnsi" w:cstheme="minorBidi"/>
        </w:rPr>
        <w:t xml:space="preserve"> (4-6 pages, single-spaced</w:t>
      </w:r>
      <w:r w:rsidR="00F46DCC">
        <w:rPr>
          <w:rFonts w:asciiTheme="minorHAnsi" w:eastAsiaTheme="minorHAnsi" w:hAnsiTheme="minorHAnsi" w:cstheme="minorBidi"/>
        </w:rPr>
        <w:t>, 12-point Times New Roman</w:t>
      </w:r>
      <w:r>
        <w:rPr>
          <w:rFonts w:asciiTheme="minorHAnsi" w:eastAsiaTheme="minorHAnsi" w:hAnsiTheme="minorHAnsi" w:cstheme="minorBidi"/>
        </w:rPr>
        <w:t>)</w:t>
      </w:r>
    </w:p>
    <w:p w:rsidR="0075445C" w:rsidRPr="0075445C" w:rsidRDefault="0075445C" w:rsidP="00F46DCC">
      <w:pPr>
        <w:widowControl/>
        <w:numPr>
          <w:ilvl w:val="0"/>
          <w:numId w:val="22"/>
        </w:numPr>
        <w:autoSpaceDE/>
        <w:autoSpaceDN/>
        <w:adjustRightInd/>
        <w:spacing w:after="160" w:line="259" w:lineRule="auto"/>
        <w:ind w:left="1440"/>
        <w:contextualSpacing/>
        <w:rPr>
          <w:rFonts w:asciiTheme="minorHAnsi" w:eastAsiaTheme="minorHAnsi" w:hAnsiTheme="minorHAnsi" w:cstheme="minorBidi"/>
        </w:rPr>
      </w:pPr>
      <w:r w:rsidRPr="0075445C">
        <w:rPr>
          <w:rFonts w:asciiTheme="minorHAnsi" w:eastAsiaTheme="minorHAnsi" w:hAnsiTheme="minorHAnsi" w:cstheme="minorBidi"/>
        </w:rPr>
        <w:t>Statement of Organization (Form 1): FEC</w:t>
      </w:r>
      <w:r>
        <w:rPr>
          <w:rFonts w:asciiTheme="minorHAnsi" w:eastAsiaTheme="minorHAnsi" w:hAnsiTheme="minorHAnsi" w:cstheme="minorBidi"/>
        </w:rPr>
        <w:t xml:space="preserve"> (see Canvas for a link to the form)</w:t>
      </w:r>
    </w:p>
    <w:p w:rsidR="0075445C" w:rsidRPr="0075445C" w:rsidRDefault="0075445C" w:rsidP="00F46DCC">
      <w:pPr>
        <w:widowControl/>
        <w:numPr>
          <w:ilvl w:val="1"/>
          <w:numId w:val="22"/>
        </w:numPr>
        <w:autoSpaceDE/>
        <w:autoSpaceDN/>
        <w:adjustRightInd/>
        <w:spacing w:after="160" w:line="259" w:lineRule="auto"/>
        <w:ind w:left="2160"/>
        <w:contextualSpacing/>
        <w:rPr>
          <w:rFonts w:asciiTheme="minorHAnsi" w:eastAsiaTheme="minorHAnsi" w:hAnsiTheme="minorHAnsi" w:cstheme="minorBidi"/>
        </w:rPr>
      </w:pPr>
      <w:r w:rsidRPr="0075445C">
        <w:rPr>
          <w:rFonts w:asciiTheme="minorHAnsi" w:eastAsiaTheme="minorHAnsi" w:hAnsiTheme="minorHAnsi" w:cstheme="minorBidi"/>
        </w:rPr>
        <w:t>Plus one-page memo if you want it to be a super PAC</w:t>
      </w:r>
    </w:p>
    <w:p w:rsidR="0075445C" w:rsidRPr="0075445C" w:rsidRDefault="0075445C" w:rsidP="00F46DCC">
      <w:pPr>
        <w:widowControl/>
        <w:numPr>
          <w:ilvl w:val="0"/>
          <w:numId w:val="22"/>
        </w:numPr>
        <w:autoSpaceDE/>
        <w:autoSpaceDN/>
        <w:adjustRightInd/>
        <w:spacing w:after="160" w:line="259" w:lineRule="auto"/>
        <w:ind w:left="1440"/>
        <w:contextualSpacing/>
        <w:rPr>
          <w:rFonts w:asciiTheme="minorHAnsi" w:eastAsiaTheme="minorHAnsi" w:hAnsiTheme="minorHAnsi" w:cstheme="minorBidi"/>
        </w:rPr>
      </w:pPr>
      <w:r w:rsidRPr="0075445C">
        <w:rPr>
          <w:rFonts w:asciiTheme="minorHAnsi" w:eastAsiaTheme="minorHAnsi" w:hAnsiTheme="minorHAnsi" w:cstheme="minorBidi"/>
        </w:rPr>
        <w:t>Form SS-4 (Application for Employer Identification Number): IRS</w:t>
      </w:r>
      <w:r>
        <w:rPr>
          <w:rFonts w:asciiTheme="minorHAnsi" w:eastAsiaTheme="minorHAnsi" w:hAnsiTheme="minorHAnsi" w:cstheme="minorBidi"/>
        </w:rPr>
        <w:t xml:space="preserve"> (see Canvas for a link to the form</w:t>
      </w:r>
    </w:p>
    <w:p w:rsidR="0075445C" w:rsidRDefault="0075445C" w:rsidP="00F46DCC">
      <w:pPr>
        <w:widowControl/>
        <w:numPr>
          <w:ilvl w:val="0"/>
          <w:numId w:val="22"/>
        </w:numPr>
        <w:autoSpaceDE/>
        <w:autoSpaceDN/>
        <w:adjustRightInd/>
        <w:spacing w:after="160" w:line="259" w:lineRule="auto"/>
        <w:ind w:left="1440"/>
        <w:contextualSpacing/>
        <w:rPr>
          <w:rFonts w:asciiTheme="minorHAnsi" w:eastAsiaTheme="minorHAnsi" w:hAnsiTheme="minorHAnsi" w:cstheme="minorBidi"/>
        </w:rPr>
      </w:pPr>
      <w:r w:rsidRPr="0075445C">
        <w:rPr>
          <w:rFonts w:asciiTheme="minorHAnsi" w:eastAsiaTheme="minorHAnsi" w:hAnsiTheme="minorHAnsi" w:cstheme="minorBidi"/>
        </w:rPr>
        <w:t>Form 8871 (Notice of political organization formation): IRS</w:t>
      </w:r>
      <w:r>
        <w:rPr>
          <w:rFonts w:asciiTheme="minorHAnsi" w:eastAsiaTheme="minorHAnsi" w:hAnsiTheme="minorHAnsi" w:cstheme="minorBidi"/>
        </w:rPr>
        <w:t xml:space="preserve"> (See Canvas for a link to the form)</w:t>
      </w:r>
    </w:p>
    <w:p w:rsidR="0075445C" w:rsidRDefault="0075445C" w:rsidP="00F46DCC">
      <w:pPr>
        <w:widowControl/>
        <w:numPr>
          <w:ilvl w:val="0"/>
          <w:numId w:val="22"/>
        </w:numPr>
        <w:autoSpaceDE/>
        <w:autoSpaceDN/>
        <w:adjustRightInd/>
        <w:spacing w:after="160" w:line="259" w:lineRule="auto"/>
        <w:ind w:left="1440"/>
        <w:contextualSpacing/>
        <w:rPr>
          <w:rFonts w:asciiTheme="minorHAnsi" w:eastAsiaTheme="minorHAnsi" w:hAnsiTheme="minorHAnsi" w:cstheme="minorBidi"/>
        </w:rPr>
      </w:pPr>
      <w:r>
        <w:rPr>
          <w:rFonts w:asciiTheme="minorHAnsi" w:eastAsiaTheme="minorHAnsi" w:hAnsiTheme="minorHAnsi" w:cstheme="minorBidi"/>
        </w:rPr>
        <w:t>(Although the FEC requires that PACs have a bank account, we will skip that paperwork.)</w:t>
      </w:r>
    </w:p>
    <w:p w:rsidR="0075445C" w:rsidRPr="0075445C" w:rsidRDefault="0075445C" w:rsidP="00F46DCC">
      <w:pPr>
        <w:widowControl/>
        <w:autoSpaceDE/>
        <w:autoSpaceDN/>
        <w:adjustRightInd/>
        <w:spacing w:after="160" w:line="259" w:lineRule="auto"/>
        <w:ind w:left="720"/>
        <w:contextualSpacing/>
        <w:rPr>
          <w:rFonts w:asciiTheme="minorHAnsi" w:eastAsiaTheme="minorHAnsi" w:hAnsiTheme="minorHAnsi" w:cstheme="minorBidi"/>
        </w:rPr>
      </w:pPr>
    </w:p>
    <w:p w:rsidR="00F46DCC" w:rsidRDefault="00F46DCC" w:rsidP="0006040A">
      <w:pPr>
        <w:ind w:left="720"/>
      </w:pPr>
      <w:r>
        <w:t>In addition, you are to draft a two-page memo explaining the purpose of your PAC and the strategies you will use to fulfil that purpose for</w:t>
      </w:r>
      <w:r w:rsidR="00912FDC">
        <w:t xml:space="preserve"> the 2018 elections.  Write it </w:t>
      </w:r>
      <w:bookmarkStart w:id="0" w:name="_GoBack"/>
      <w:bookmarkEnd w:id="0"/>
      <w:r>
        <w:t>as if you plan to send the memo to prospective donors to your PAC</w:t>
      </w:r>
    </w:p>
    <w:p w:rsidR="00F46DCC" w:rsidRDefault="00F46DCC" w:rsidP="00F46DCC">
      <w:pPr>
        <w:ind w:left="720"/>
      </w:pPr>
    </w:p>
    <w:p w:rsidR="0075445C" w:rsidRPr="0075445C" w:rsidRDefault="00F46DCC" w:rsidP="00F46DCC">
      <w:pPr>
        <w:ind w:left="720"/>
      </w:pPr>
      <w:r>
        <w:t xml:space="preserve">You must chose the name of your PAC and be able to briefly explain its purpose by the </w:t>
      </w:r>
      <w:r w:rsidRPr="00F46DCC">
        <w:lastRenderedPageBreak/>
        <w:t>start of class on October 12</w:t>
      </w:r>
      <w:r>
        <w:t xml:space="preserve">. You must combine all the documents into a single PDF file and submit it via Canvas by </w:t>
      </w:r>
      <w:r w:rsidRPr="00F46DCC">
        <w:t>11:59 PM on Tuesday, November 21</w:t>
      </w:r>
    </w:p>
    <w:p w:rsidR="0075445C" w:rsidRDefault="0075445C" w:rsidP="00CC38BE"/>
    <w:p w:rsidR="00CC38BE" w:rsidRDefault="00BE3388" w:rsidP="00CC38BE">
      <w:r>
        <w:t>More details on the paper assignment will be provided</w:t>
      </w:r>
      <w:r w:rsidR="005E156D">
        <w:t xml:space="preserve"> on October 10</w:t>
      </w:r>
      <w:r>
        <w:t>.</w:t>
      </w:r>
    </w:p>
    <w:p w:rsidR="00BE3388" w:rsidRDefault="00BE3388" w:rsidP="00CC38BE"/>
    <w:p w:rsidR="0098773E" w:rsidRPr="0098773E" w:rsidRDefault="00507A82" w:rsidP="0098773E">
      <w:pPr>
        <w:rPr>
          <w:b/>
        </w:rPr>
      </w:pPr>
      <w:r>
        <w:rPr>
          <w:b/>
        </w:rPr>
        <w:t>Midterm</w:t>
      </w:r>
      <w:r w:rsidR="0098773E" w:rsidRPr="0098773E">
        <w:rPr>
          <w:b/>
        </w:rPr>
        <w:t xml:space="preserve"> and Final Exam</w:t>
      </w:r>
      <w:r>
        <w:rPr>
          <w:b/>
        </w:rPr>
        <w:t>s</w:t>
      </w:r>
    </w:p>
    <w:p w:rsidR="0098773E" w:rsidRDefault="0098773E" w:rsidP="0098773E">
      <w:r>
        <w:t xml:space="preserve">There will be </w:t>
      </w:r>
      <w:r w:rsidR="00507A82">
        <w:t>two exams</w:t>
      </w:r>
      <w:r w:rsidR="0013203B">
        <w:t xml:space="preserve"> during the course</w:t>
      </w:r>
      <w:r>
        <w:t>.</w:t>
      </w:r>
      <w:r w:rsidR="00507A82">
        <w:t xml:space="preserve">  The midterm</w:t>
      </w:r>
      <w:r w:rsidR="00352784">
        <w:t xml:space="preserve"> exam</w:t>
      </w:r>
      <w:r w:rsidR="0013203B">
        <w:t xml:space="preserve"> will </w:t>
      </w:r>
      <w:r w:rsidR="00507A82">
        <w:t>primarily be on interest groups</w:t>
      </w:r>
      <w:r w:rsidR="00352784">
        <w:t xml:space="preserve"> and elections</w:t>
      </w:r>
      <w:r w:rsidR="0013203B">
        <w:t xml:space="preserve">.  The </w:t>
      </w:r>
      <w:r w:rsidR="00352784">
        <w:t>final exam (which is not cumulative) will primarily be on political parties and elections.</w:t>
      </w:r>
      <w:r w:rsidR="0013203B">
        <w:t xml:space="preserve"> The </w:t>
      </w:r>
      <w:r w:rsidR="00352784">
        <w:t>exams</w:t>
      </w:r>
      <w:r>
        <w:t xml:space="preserve"> will be a mixture of</w:t>
      </w:r>
      <w:r w:rsidR="007B5089">
        <w:t xml:space="preserve"> objective (ex:</w:t>
      </w:r>
      <w:r>
        <w:t xml:space="preserve"> multiple-choice, true-false</w:t>
      </w:r>
      <w:r w:rsidR="007B5089">
        <w:t>)</w:t>
      </w:r>
      <w:r>
        <w:t xml:space="preserve"> and short answer (1-</w:t>
      </w:r>
      <w:r w:rsidR="0013203B">
        <w:t>10</w:t>
      </w:r>
      <w:r>
        <w:t xml:space="preserve"> sentence) questions.  </w:t>
      </w:r>
      <w:r w:rsidR="0013203B">
        <w:t xml:space="preserve">They will be closed-book.  </w:t>
      </w:r>
    </w:p>
    <w:p w:rsidR="0098773E" w:rsidRDefault="0098773E" w:rsidP="0098773E"/>
    <w:p w:rsidR="0098773E" w:rsidRDefault="00352784" w:rsidP="0098773E">
      <w:r>
        <w:t>The exams</w:t>
      </w:r>
      <w:r w:rsidRPr="00352784">
        <w:t xml:space="preserve"> will be taken online but in class.  </w:t>
      </w:r>
      <w:r w:rsidR="0098773E">
        <w:t xml:space="preserve">Please bring your </w:t>
      </w:r>
      <w:r w:rsidR="0098773E" w:rsidRPr="0098773E">
        <w:rPr>
          <w:b/>
        </w:rPr>
        <w:t>fully-charged</w:t>
      </w:r>
      <w:r w:rsidR="0098773E">
        <w:t xml:space="preserve"> laptop computer or other device to class on the day of the exam.  If you bring a tablet to take the exam, I recommend that you bring a keyboard attachment to facilitate typing.  If you do not have a laptop or other device, please see your instructor well before the exam date so arrangements can be made.  The time limit for the </w:t>
      </w:r>
      <w:r>
        <w:t>midterm exam will be 75 minutes.</w:t>
      </w:r>
      <w:r w:rsidR="00A477A2">
        <w:t xml:space="preserve">  The time limit for the final exam will be 90 minutes.</w:t>
      </w:r>
    </w:p>
    <w:p w:rsidR="0098773E" w:rsidRDefault="0098773E" w:rsidP="0098773E"/>
    <w:p w:rsidR="001E40DC" w:rsidRDefault="0098773E" w:rsidP="0098773E">
      <w:r>
        <w:t>The goals of the exams are to gauge the level of understanding the student has of the material covered.  They are designed to encourage proper study skills, critical thinking, and analytical reasoning.</w:t>
      </w:r>
    </w:p>
    <w:p w:rsidR="005D07B1" w:rsidRDefault="005D07B1" w:rsidP="0098773E"/>
    <w:p w:rsidR="005D07B1" w:rsidRPr="005D07B1" w:rsidRDefault="005D07B1" w:rsidP="005D07B1">
      <w:pPr>
        <w:rPr>
          <w:b/>
        </w:rPr>
      </w:pPr>
      <w:r w:rsidRPr="005D07B1">
        <w:rPr>
          <w:b/>
        </w:rPr>
        <w:t>Grade Scale</w:t>
      </w:r>
    </w:p>
    <w:p w:rsidR="005D07B1" w:rsidRDefault="005D07B1" w:rsidP="005D07B1">
      <w:r>
        <w:t>The grade scale for this course will be:</w:t>
      </w:r>
    </w:p>
    <w:p w:rsidR="00CD0CA2" w:rsidRDefault="00CD0CA2" w:rsidP="005D07B1">
      <w:r>
        <w:t>A+ = 97-100</w:t>
      </w:r>
      <w:r>
        <w:tab/>
      </w:r>
      <w:r w:rsidR="005D07B1">
        <w:tab/>
      </w:r>
      <w:r w:rsidRPr="00CD0CA2">
        <w:t>A = 93-100</w:t>
      </w:r>
      <w:r>
        <w:tab/>
      </w:r>
      <w:r>
        <w:tab/>
      </w:r>
      <w:r w:rsidRPr="00CD0CA2">
        <w:t>A- = 90-92</w:t>
      </w:r>
      <w:r>
        <w:tab/>
      </w:r>
      <w:r>
        <w:tab/>
      </w:r>
      <w:r w:rsidRPr="00CD0CA2">
        <w:t>B+ = 87-89</w:t>
      </w:r>
      <w:r>
        <w:tab/>
      </w:r>
      <w:r>
        <w:tab/>
      </w:r>
    </w:p>
    <w:p w:rsidR="00CD0CA2" w:rsidRDefault="00CD0CA2" w:rsidP="005D07B1">
      <w:r w:rsidRPr="00CD0CA2">
        <w:t>B = 83-86</w:t>
      </w:r>
      <w:r>
        <w:tab/>
      </w:r>
      <w:r>
        <w:tab/>
      </w:r>
      <w:r w:rsidR="005D07B1">
        <w:t>B- = 80-82</w:t>
      </w:r>
      <w:r w:rsidR="005D07B1">
        <w:tab/>
      </w:r>
      <w:r>
        <w:tab/>
      </w:r>
      <w:r w:rsidRPr="00CD0CA2">
        <w:t>C+ = 77-79</w:t>
      </w:r>
      <w:r>
        <w:tab/>
      </w:r>
      <w:r>
        <w:tab/>
      </w:r>
      <w:r w:rsidRPr="00CD0CA2">
        <w:t>C = 73-76</w:t>
      </w:r>
      <w:r>
        <w:tab/>
      </w:r>
    </w:p>
    <w:p w:rsidR="005D07B1" w:rsidRDefault="00CD0CA2" w:rsidP="005D07B1">
      <w:r w:rsidRPr="00CD0CA2">
        <w:t>C- = 70-72</w:t>
      </w:r>
      <w:r>
        <w:tab/>
      </w:r>
      <w:r>
        <w:tab/>
      </w:r>
      <w:r w:rsidR="005D07B1">
        <w:t>D+ = 67-69</w:t>
      </w:r>
      <w:r>
        <w:tab/>
      </w:r>
      <w:r>
        <w:tab/>
      </w:r>
      <w:r w:rsidR="005D07B1">
        <w:t>D = 63-66</w:t>
      </w:r>
      <w:r>
        <w:tab/>
      </w:r>
      <w:r>
        <w:tab/>
      </w:r>
      <w:r w:rsidR="005D07B1">
        <w:t>D- = 60-62</w:t>
      </w:r>
    </w:p>
    <w:p w:rsidR="005D07B1" w:rsidRDefault="005D07B1" w:rsidP="005D07B1">
      <w:r>
        <w:t>F = 0-59</w:t>
      </w:r>
    </w:p>
    <w:p w:rsidR="005D07B1" w:rsidRDefault="005D07B1" w:rsidP="005D07B1"/>
    <w:p w:rsidR="005D07B1" w:rsidRDefault="005D07B1" w:rsidP="005D07B1">
      <w:r>
        <w:t>As noted previously, the points for each assignment will added together and the decimal point shifted one to the left to get the final grade.  For example, a total of 756 points for all assignments represents a final grade of 75.6, rounded to 77: a C.</w:t>
      </w:r>
    </w:p>
    <w:p w:rsidR="000143F8" w:rsidRDefault="000143F8" w:rsidP="005D07B1"/>
    <w:p w:rsidR="00774996" w:rsidRDefault="00774996" w:rsidP="005D07B1"/>
    <w:p w:rsidR="000143F8" w:rsidRDefault="000143F8" w:rsidP="000143F8"/>
    <w:p w:rsidR="000143F8" w:rsidRDefault="000143F8" w:rsidP="000143F8">
      <w:pPr>
        <w:widowControl/>
        <w:autoSpaceDE/>
        <w:adjustRightInd/>
        <w:spacing w:line="276" w:lineRule="auto"/>
        <w:jc w:val="center"/>
        <w:rPr>
          <w:rFonts w:eastAsia="Malgun Gothic"/>
          <w:b/>
          <w:lang w:eastAsia="ko-KR"/>
        </w:rPr>
      </w:pPr>
      <w:r>
        <w:rPr>
          <w:rFonts w:eastAsia="Malgun Gothic"/>
          <w:b/>
          <w:lang w:eastAsia="ko-KR"/>
        </w:rPr>
        <w:t>Class Policies</w:t>
      </w:r>
    </w:p>
    <w:p w:rsidR="000143F8" w:rsidRDefault="000143F8" w:rsidP="000143F8">
      <w:pPr>
        <w:widowControl/>
        <w:autoSpaceDE/>
        <w:adjustRightInd/>
        <w:spacing w:line="276" w:lineRule="auto"/>
        <w:jc w:val="center"/>
        <w:rPr>
          <w:rFonts w:eastAsia="Malgun Gothic"/>
          <w:b/>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Make-up</w:t>
      </w:r>
      <w:r>
        <w:rPr>
          <w:rFonts w:eastAsia="Malgun Gothic"/>
          <w:lang w:eastAsia="ko-KR"/>
        </w:rPr>
        <w:t xml:space="preserve"> </w:t>
      </w:r>
      <w:r>
        <w:rPr>
          <w:rFonts w:eastAsia="Malgun Gothic"/>
          <w:b/>
          <w:lang w:eastAsia="ko-KR"/>
        </w:rPr>
        <w:t>assignments</w:t>
      </w:r>
    </w:p>
    <w:p w:rsidR="000143F8" w:rsidRDefault="000143F8" w:rsidP="000143F8">
      <w:pPr>
        <w:widowControl/>
        <w:autoSpaceDE/>
        <w:adjustRightInd/>
        <w:spacing w:line="276" w:lineRule="auto"/>
        <w:rPr>
          <w:rFonts w:eastAsia="Malgun Gothic"/>
          <w:lang w:eastAsia="ko-KR"/>
        </w:rPr>
      </w:pPr>
      <w:r>
        <w:rPr>
          <w:rFonts w:eastAsia="Malgun Gothic"/>
          <w:lang w:eastAsia="ko-KR"/>
        </w:rPr>
        <w:t>Should you miss a scheduled quiz</w:t>
      </w:r>
      <w:r w:rsidR="006B6C9D">
        <w:rPr>
          <w:rFonts w:eastAsia="Malgun Gothic"/>
          <w:lang w:eastAsia="ko-KR"/>
        </w:rPr>
        <w:t xml:space="preserve"> or exam</w:t>
      </w:r>
      <w:r>
        <w:rPr>
          <w:rFonts w:eastAsia="Malgun Gothic"/>
          <w:lang w:eastAsia="ko-KR"/>
        </w:rPr>
        <w:t>, you will be assigned zero points for that quiz unless you provide a valid excuse to the instructor.  That would include a doctor’s note/bill or a cast on a newly broken arm.  Non-valid reasons include, but are not limited to, being busy or forgetting to take the quiz.  You are also expected to submit your paper on time.</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Incompletes and Withdrawals</w:t>
      </w:r>
    </w:p>
    <w:p w:rsidR="000143F8" w:rsidRDefault="000143F8" w:rsidP="000143F8">
      <w:pPr>
        <w:widowControl/>
        <w:autoSpaceDE/>
        <w:adjustRightInd/>
        <w:spacing w:line="276" w:lineRule="auto"/>
        <w:rPr>
          <w:rFonts w:eastAsia="Malgun Gothic"/>
          <w:lang w:eastAsia="ko-KR"/>
        </w:rPr>
      </w:pPr>
      <w:r>
        <w:rPr>
          <w:rFonts w:eastAsia="Malgun Gothic"/>
          <w:lang w:eastAsia="ko-KR"/>
        </w:rPr>
        <w:lastRenderedPageBreak/>
        <w:t>Students will only be given an “I” (incomplete) for valid reasons, such as verified military deployment or illness, and only if the student has made substantial satisfactory progress in the course.  To withdraw from a course, follow UNL procedures; your instructor will not do it for you.</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Laptops and other electronic devices</w:t>
      </w:r>
      <w:r>
        <w:rPr>
          <w:rFonts w:eastAsia="Malgun Gothic"/>
          <w:lang w:eastAsia="ko-KR"/>
        </w:rPr>
        <w:t>:</w:t>
      </w:r>
    </w:p>
    <w:p w:rsidR="000143F8" w:rsidRDefault="000143F8" w:rsidP="000143F8">
      <w:pPr>
        <w:widowControl/>
        <w:autoSpaceDE/>
        <w:adjustRightInd/>
        <w:spacing w:line="276" w:lineRule="auto"/>
        <w:rPr>
          <w:rFonts w:eastAsia="Malgun Gothic"/>
          <w:lang w:eastAsia="ko-KR"/>
        </w:rPr>
      </w:pPr>
      <w:r>
        <w:rPr>
          <w:rFonts w:eastAsia="Malgun Gothic"/>
          <w:lang w:eastAsia="ko-KR"/>
        </w:rPr>
        <w:t xml:space="preserve">Please put away all electronic devices at the beginning of class except those being used for the class. Turn your phone off or put it on silent (not vibrate) mode, and put it away.  The inappropriate use of electronic devices is distracting to you and rude to the instructor and other students.  </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lang w:eastAsia="ko-KR"/>
        </w:rPr>
        <w:t xml:space="preserve">We will start with allowing the use of laptops, but the instructor reserves the right to later ban their use except for those students with a documented disability.  Even when laptops are used exclusively to take class notes, they virtually eliminate eye contact and limit students’ mental engagement with the material.  You are a student, not a stenographer.  </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u w:val="single"/>
          <w:lang w:eastAsia="ko-KR"/>
        </w:rPr>
        <w:t>Any student found to be inappropriately using a laptop or other electronic device, or who refuses to show or turn off their electronic device when requested, will be dropped a full letter grade for the class</w:t>
      </w:r>
      <w:r w:rsidR="00886B02">
        <w:rPr>
          <w:rFonts w:eastAsia="Malgun Gothic"/>
          <w:u w:val="single"/>
          <w:lang w:eastAsia="ko-KR"/>
        </w:rPr>
        <w:t xml:space="preserve"> for each incident</w:t>
      </w:r>
      <w:r>
        <w:rPr>
          <w:rFonts w:eastAsia="Malgun Gothic"/>
          <w:u w:val="single"/>
          <w:lang w:eastAsia="ko-KR"/>
        </w:rPr>
        <w:t>.</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Disability Policy</w:t>
      </w:r>
    </w:p>
    <w:p w:rsidR="000143F8" w:rsidRDefault="000143F8" w:rsidP="000143F8">
      <w:pPr>
        <w:widowControl/>
        <w:autoSpaceDE/>
        <w:adjustRightInd/>
        <w:spacing w:line="276" w:lineRule="auto"/>
        <w:rPr>
          <w:rFonts w:eastAsia="Malgun Gothic"/>
          <w:lang w:eastAsia="ko-KR"/>
        </w:rPr>
      </w:pPr>
      <w:r>
        <w:rPr>
          <w:rFonts w:eastAsia="Malgun Gothic"/>
          <w:lang w:eastAsia="ko-KR"/>
        </w:rPr>
        <w:t>Students with disabilities are encouraged to contact the instructor for a confidential discussion of their individual needs for academic accommodation. It is the policy of the University of Nebraska-Lincoln to provide flexible and individualized accommodations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Their phone number is 472-3787.</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Academic Honesty</w:t>
      </w:r>
    </w:p>
    <w:p w:rsidR="000143F8" w:rsidRDefault="00F5635D" w:rsidP="000143F8">
      <w:pPr>
        <w:widowControl/>
        <w:autoSpaceDE/>
        <w:adjustRightInd/>
        <w:spacing w:line="276" w:lineRule="auto"/>
        <w:rPr>
          <w:rFonts w:eastAsia="Malgun Gothic"/>
          <w:lang w:eastAsia="ko-KR"/>
        </w:rPr>
      </w:pPr>
      <w:r>
        <w:rPr>
          <w:rFonts w:eastAsia="Malgun Gothic"/>
          <w:lang w:eastAsia="ko-KR"/>
        </w:rPr>
        <w:t xml:space="preserve">Academic honesty is expected throughout the course. </w:t>
      </w:r>
      <w:r w:rsidR="000143F8">
        <w:rPr>
          <w:rFonts w:eastAsia="Malgun Gothic"/>
          <w:lang w:eastAsia="ko-KR"/>
        </w:rPr>
        <w:t xml:space="preserve">Plagiarism and cheating, as defined by the UNL Student Code of Conduct, are not allowed.  </w:t>
      </w:r>
      <w:r w:rsidR="000143F8" w:rsidRPr="00A477A2">
        <w:rPr>
          <w:rFonts w:eastAsia="Malgun Gothic"/>
          <w:u w:val="single"/>
          <w:lang w:eastAsia="ko-KR"/>
        </w:rPr>
        <w:t>Plagiarism includes self-plagiarism</w:t>
      </w:r>
      <w:r w:rsidR="000143F8">
        <w:rPr>
          <w:rFonts w:eastAsia="Malgun Gothic"/>
          <w:lang w:eastAsia="ko-KR"/>
        </w:rPr>
        <w:t xml:space="preserve"> (taking parts of a paper that you had previously written and using it in a current assignment without noting that it had come from the earlier work).  The result of such acts may include a zero for the assignment or failure of the entire course.  Major violations will also be reported to the student’s department chairperson and to the Judicial Office.  </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Respect</w:t>
      </w:r>
    </w:p>
    <w:p w:rsidR="000143F8" w:rsidRDefault="000143F8" w:rsidP="000143F8">
      <w:pPr>
        <w:widowControl/>
        <w:autoSpaceDE/>
        <w:adjustRightInd/>
        <w:spacing w:line="276" w:lineRule="auto"/>
        <w:rPr>
          <w:rFonts w:eastAsia="Malgun Gothic"/>
          <w:lang w:eastAsia="ko-KR"/>
        </w:rPr>
      </w:pPr>
      <w:r>
        <w:rPr>
          <w:rFonts w:eastAsia="Malgun Gothic"/>
          <w:lang w:eastAsia="ko-KR"/>
        </w:rPr>
        <w:t xml:space="preserve">Please show respect for the opinions of your fellow students.  Students should feel free to express their views without fear of condemnation or harassment inside or outside the classroom.  Likewise, students should not seek to use the free and open exchange of ideas as a license to </w:t>
      </w:r>
      <w:r>
        <w:rPr>
          <w:rFonts w:eastAsia="Malgun Gothic"/>
          <w:lang w:eastAsia="ko-KR"/>
        </w:rPr>
        <w:lastRenderedPageBreak/>
        <w:t>provoke or denigrate others.  Clearly, there is a balancing act involved, but it can be achieved if students engage each other and the instructor in a spirit of goodwill.</w:t>
      </w:r>
      <w:r w:rsidR="00F264B9">
        <w:rPr>
          <w:rFonts w:eastAsia="Malgun Gothic"/>
          <w:lang w:eastAsia="ko-KR"/>
        </w:rPr>
        <w:t xml:space="preserve"> </w:t>
      </w:r>
    </w:p>
    <w:p w:rsidR="005546C5" w:rsidRDefault="005546C5" w:rsidP="005D07B1"/>
    <w:p w:rsidR="000F1346" w:rsidRDefault="000F1346" w:rsidP="005D07B1"/>
    <w:p w:rsidR="000B67A0" w:rsidRDefault="000B67A0" w:rsidP="005D07B1"/>
    <w:p w:rsidR="000143F8" w:rsidRPr="005546C5" w:rsidRDefault="000143F8" w:rsidP="005546C5">
      <w:pPr>
        <w:jc w:val="center"/>
        <w:rPr>
          <w:b/>
        </w:rPr>
      </w:pPr>
      <w:r>
        <w:rPr>
          <w:b/>
        </w:rPr>
        <w:t>Schedule</w:t>
      </w:r>
      <w:r w:rsidR="005546C5">
        <w:rPr>
          <w:b/>
        </w:rPr>
        <w:t xml:space="preserve"> </w:t>
      </w:r>
      <w:r w:rsidR="00307A75">
        <w:t>(subject to change as</w:t>
      </w:r>
      <w:r w:rsidR="005546C5">
        <w:t xml:space="preserve"> needed)</w:t>
      </w:r>
    </w:p>
    <w:p w:rsidR="00A8317B" w:rsidRDefault="00A8317B" w:rsidP="000143F8"/>
    <w:tbl>
      <w:tblPr>
        <w:tblStyle w:val="TableGrid"/>
        <w:tblW w:w="9450" w:type="dxa"/>
        <w:tblInd w:w="0" w:type="dxa"/>
        <w:tblLayout w:type="fixed"/>
        <w:tblLook w:val="04A0" w:firstRow="1" w:lastRow="0" w:firstColumn="1" w:lastColumn="0" w:noHBand="0" w:noVBand="1"/>
      </w:tblPr>
      <w:tblGrid>
        <w:gridCol w:w="985"/>
        <w:gridCol w:w="2700"/>
        <w:gridCol w:w="5765"/>
      </w:tblGrid>
      <w:tr w:rsidR="000143F8" w:rsidRPr="00955FF1" w:rsidTr="003F390E">
        <w:tc>
          <w:tcPr>
            <w:tcW w:w="985" w:type="dxa"/>
            <w:tcBorders>
              <w:top w:val="single" w:sz="4" w:space="0" w:color="auto"/>
              <w:left w:val="single" w:sz="4" w:space="0" w:color="auto"/>
              <w:bottom w:val="single" w:sz="4" w:space="0" w:color="auto"/>
              <w:right w:val="single" w:sz="4" w:space="0" w:color="auto"/>
            </w:tcBorders>
            <w:hideMark/>
          </w:tcPr>
          <w:p w:rsidR="000143F8" w:rsidRPr="00955FF1" w:rsidRDefault="000143F8">
            <w:pPr>
              <w:jc w:val="center"/>
              <w:rPr>
                <w:rFonts w:asciiTheme="minorHAnsi" w:hAnsiTheme="minorHAnsi" w:cstheme="minorHAnsi"/>
                <w:b/>
              </w:rPr>
            </w:pPr>
            <w:r w:rsidRPr="00955FF1">
              <w:rPr>
                <w:rFonts w:asciiTheme="minorHAnsi" w:hAnsiTheme="minorHAnsi" w:cstheme="minorHAnsi"/>
                <w:b/>
              </w:rPr>
              <w:t>Date</w:t>
            </w:r>
            <w:r w:rsidR="00E674D6" w:rsidRPr="00955FF1">
              <w:rPr>
                <w:rFonts w:asciiTheme="minorHAnsi" w:hAnsiTheme="minorHAnsi" w:cstheme="minorHAnsi"/>
                <w:b/>
              </w:rPr>
              <w:t>s</w:t>
            </w:r>
          </w:p>
        </w:tc>
        <w:tc>
          <w:tcPr>
            <w:tcW w:w="2700" w:type="dxa"/>
            <w:tcBorders>
              <w:top w:val="single" w:sz="4" w:space="0" w:color="auto"/>
              <w:left w:val="single" w:sz="4" w:space="0" w:color="auto"/>
              <w:bottom w:val="single" w:sz="4" w:space="0" w:color="auto"/>
              <w:right w:val="single" w:sz="4" w:space="0" w:color="auto"/>
            </w:tcBorders>
            <w:hideMark/>
          </w:tcPr>
          <w:p w:rsidR="000143F8" w:rsidRPr="00955FF1" w:rsidRDefault="000143F8">
            <w:pPr>
              <w:jc w:val="center"/>
              <w:rPr>
                <w:rFonts w:asciiTheme="minorHAnsi" w:hAnsiTheme="minorHAnsi" w:cstheme="minorHAnsi"/>
                <w:b/>
              </w:rPr>
            </w:pPr>
            <w:r w:rsidRPr="00955FF1">
              <w:rPr>
                <w:rFonts w:asciiTheme="minorHAnsi" w:hAnsiTheme="minorHAnsi" w:cstheme="minorHAnsi"/>
                <w:b/>
              </w:rPr>
              <w:t>Topic</w:t>
            </w:r>
          </w:p>
        </w:tc>
        <w:tc>
          <w:tcPr>
            <w:tcW w:w="5765" w:type="dxa"/>
            <w:tcBorders>
              <w:top w:val="single" w:sz="4" w:space="0" w:color="auto"/>
              <w:left w:val="single" w:sz="4" w:space="0" w:color="auto"/>
              <w:bottom w:val="single" w:sz="4" w:space="0" w:color="auto"/>
              <w:right w:val="single" w:sz="4" w:space="0" w:color="auto"/>
            </w:tcBorders>
            <w:hideMark/>
          </w:tcPr>
          <w:p w:rsidR="000143F8" w:rsidRPr="00955FF1" w:rsidRDefault="000143F8">
            <w:pPr>
              <w:jc w:val="center"/>
              <w:rPr>
                <w:rFonts w:asciiTheme="minorHAnsi" w:hAnsiTheme="minorHAnsi" w:cstheme="minorHAnsi"/>
                <w:b/>
              </w:rPr>
            </w:pPr>
            <w:r w:rsidRPr="00955FF1">
              <w:rPr>
                <w:rFonts w:asciiTheme="minorHAnsi" w:hAnsiTheme="minorHAnsi" w:cstheme="minorHAnsi"/>
                <w:b/>
              </w:rPr>
              <w:t>Readings &amp; Notes</w:t>
            </w:r>
          </w:p>
        </w:tc>
      </w:tr>
      <w:tr w:rsidR="000143F8" w:rsidRPr="00955FF1" w:rsidTr="003F390E">
        <w:trPr>
          <w:trHeight w:val="485"/>
        </w:trPr>
        <w:tc>
          <w:tcPr>
            <w:tcW w:w="985" w:type="dxa"/>
            <w:tcBorders>
              <w:top w:val="single" w:sz="4" w:space="0" w:color="auto"/>
              <w:left w:val="single" w:sz="4" w:space="0" w:color="auto"/>
              <w:bottom w:val="single" w:sz="4" w:space="0" w:color="auto"/>
              <w:right w:val="single" w:sz="4" w:space="0" w:color="auto"/>
            </w:tcBorders>
          </w:tcPr>
          <w:p w:rsidR="000143F8" w:rsidRPr="00955FF1" w:rsidRDefault="00E674D6" w:rsidP="006642E7">
            <w:pPr>
              <w:jc w:val="center"/>
              <w:rPr>
                <w:rFonts w:asciiTheme="minorHAnsi" w:hAnsiTheme="minorHAnsi" w:cstheme="minorHAnsi"/>
              </w:rPr>
            </w:pPr>
            <w:r w:rsidRPr="00955FF1">
              <w:rPr>
                <w:rFonts w:asciiTheme="minorHAnsi" w:hAnsiTheme="minorHAnsi" w:cstheme="minorHAnsi"/>
              </w:rPr>
              <w:t>8-22 / 8-24</w:t>
            </w:r>
          </w:p>
        </w:tc>
        <w:tc>
          <w:tcPr>
            <w:tcW w:w="2700" w:type="dxa"/>
            <w:tcBorders>
              <w:top w:val="single" w:sz="4" w:space="0" w:color="auto"/>
              <w:left w:val="single" w:sz="4" w:space="0" w:color="auto"/>
              <w:bottom w:val="single" w:sz="4" w:space="0" w:color="auto"/>
              <w:right w:val="single" w:sz="4" w:space="0" w:color="auto"/>
            </w:tcBorders>
          </w:tcPr>
          <w:p w:rsidR="000143F8" w:rsidRPr="00955FF1" w:rsidRDefault="0009662C" w:rsidP="006642E7">
            <w:pPr>
              <w:rPr>
                <w:rFonts w:asciiTheme="minorHAnsi" w:hAnsiTheme="minorHAnsi" w:cstheme="minorHAnsi"/>
              </w:rPr>
            </w:pPr>
            <w:r w:rsidRPr="00955FF1">
              <w:rPr>
                <w:rFonts w:asciiTheme="minorHAnsi" w:hAnsiTheme="minorHAnsi" w:cstheme="minorHAnsi"/>
              </w:rPr>
              <w:t>Introduction</w:t>
            </w:r>
          </w:p>
        </w:tc>
        <w:tc>
          <w:tcPr>
            <w:tcW w:w="5765" w:type="dxa"/>
            <w:tcBorders>
              <w:top w:val="single" w:sz="4" w:space="0" w:color="auto"/>
              <w:left w:val="single" w:sz="4" w:space="0" w:color="auto"/>
              <w:bottom w:val="single" w:sz="4" w:space="0" w:color="auto"/>
              <w:right w:val="single" w:sz="4" w:space="0" w:color="auto"/>
            </w:tcBorders>
          </w:tcPr>
          <w:p w:rsidR="003A120D" w:rsidRPr="00955FF1" w:rsidRDefault="006642E7" w:rsidP="006642E7">
            <w:pPr>
              <w:pStyle w:val="ListParagraph"/>
              <w:numPr>
                <w:ilvl w:val="0"/>
                <w:numId w:val="3"/>
              </w:numPr>
              <w:spacing w:after="0"/>
              <w:rPr>
                <w:rFonts w:cstheme="minorHAnsi"/>
                <w:sz w:val="24"/>
                <w:szCs w:val="24"/>
              </w:rPr>
            </w:pPr>
            <w:r w:rsidRPr="00955FF1">
              <w:rPr>
                <w:rFonts w:cstheme="minorHAnsi"/>
                <w:sz w:val="24"/>
                <w:szCs w:val="24"/>
              </w:rPr>
              <w:t>Syllabus</w:t>
            </w:r>
          </w:p>
          <w:p w:rsidR="00A411E3" w:rsidRPr="00955FF1" w:rsidRDefault="00D91247" w:rsidP="00D91247">
            <w:pPr>
              <w:pStyle w:val="ListParagraph"/>
              <w:numPr>
                <w:ilvl w:val="0"/>
                <w:numId w:val="3"/>
              </w:numPr>
              <w:spacing w:after="0"/>
              <w:rPr>
                <w:rFonts w:cstheme="minorHAnsi"/>
                <w:sz w:val="24"/>
                <w:szCs w:val="24"/>
              </w:rPr>
            </w:pPr>
            <w:r w:rsidRPr="00955FF1">
              <w:rPr>
                <w:rFonts w:cstheme="minorHAnsi"/>
                <w:sz w:val="24"/>
                <w:szCs w:val="24"/>
              </w:rPr>
              <w:t>Ten Things Political Scientists Know that You Don’t</w:t>
            </w:r>
            <w:r w:rsidR="006B455B" w:rsidRPr="00955FF1">
              <w:rPr>
                <w:rFonts w:cstheme="minorHAnsi"/>
                <w:sz w:val="24"/>
                <w:szCs w:val="24"/>
              </w:rPr>
              <w:t xml:space="preserve"> (Canvas</w:t>
            </w:r>
            <w:r w:rsidRPr="00955FF1">
              <w:rPr>
                <w:rFonts w:cstheme="minorHAnsi"/>
                <w:sz w:val="24"/>
                <w:szCs w:val="24"/>
              </w:rPr>
              <w:t>)</w:t>
            </w:r>
          </w:p>
          <w:p w:rsidR="005A325F" w:rsidRPr="00955FF1" w:rsidRDefault="005A325F" w:rsidP="006642E7">
            <w:pPr>
              <w:pStyle w:val="ListParagraph"/>
              <w:numPr>
                <w:ilvl w:val="0"/>
                <w:numId w:val="3"/>
              </w:numPr>
              <w:spacing w:after="0"/>
              <w:rPr>
                <w:rFonts w:cstheme="minorHAnsi"/>
                <w:sz w:val="24"/>
                <w:szCs w:val="24"/>
              </w:rPr>
            </w:pPr>
            <w:r w:rsidRPr="00955FF1">
              <w:rPr>
                <w:rFonts w:cstheme="minorHAnsi"/>
                <w:sz w:val="24"/>
                <w:szCs w:val="24"/>
              </w:rPr>
              <w:t>QUIZ 1</w:t>
            </w:r>
          </w:p>
        </w:tc>
      </w:tr>
      <w:tr w:rsidR="003D0406" w:rsidRPr="00955FF1" w:rsidTr="003F390E">
        <w:trPr>
          <w:trHeight w:val="215"/>
        </w:trPr>
        <w:tc>
          <w:tcPr>
            <w:tcW w:w="985" w:type="dxa"/>
            <w:tcBorders>
              <w:top w:val="single" w:sz="4" w:space="0" w:color="auto"/>
              <w:left w:val="single" w:sz="4" w:space="0" w:color="auto"/>
              <w:bottom w:val="single" w:sz="4" w:space="0" w:color="auto"/>
              <w:right w:val="single" w:sz="4" w:space="0" w:color="auto"/>
            </w:tcBorders>
          </w:tcPr>
          <w:p w:rsidR="003D0406" w:rsidRPr="00955FF1" w:rsidRDefault="00E674D6" w:rsidP="006642E7">
            <w:pPr>
              <w:jc w:val="center"/>
              <w:rPr>
                <w:rFonts w:asciiTheme="minorHAnsi" w:hAnsiTheme="minorHAnsi" w:cstheme="minorHAnsi"/>
              </w:rPr>
            </w:pPr>
            <w:r w:rsidRPr="00955FF1">
              <w:rPr>
                <w:rFonts w:asciiTheme="minorHAnsi" w:hAnsiTheme="minorHAnsi" w:cstheme="minorHAnsi"/>
              </w:rPr>
              <w:t>8-29 / 8-31</w:t>
            </w:r>
          </w:p>
        </w:tc>
        <w:tc>
          <w:tcPr>
            <w:tcW w:w="2700" w:type="dxa"/>
            <w:tcBorders>
              <w:top w:val="single" w:sz="4" w:space="0" w:color="auto"/>
              <w:left w:val="single" w:sz="4" w:space="0" w:color="auto"/>
              <w:bottom w:val="single" w:sz="4" w:space="0" w:color="auto"/>
              <w:right w:val="single" w:sz="4" w:space="0" w:color="auto"/>
            </w:tcBorders>
          </w:tcPr>
          <w:p w:rsidR="003D0406" w:rsidRPr="00955FF1" w:rsidRDefault="00906663" w:rsidP="006642E7">
            <w:pPr>
              <w:rPr>
                <w:rFonts w:asciiTheme="minorHAnsi" w:hAnsiTheme="minorHAnsi" w:cstheme="minorHAnsi"/>
              </w:rPr>
            </w:pPr>
            <w:r w:rsidRPr="00955FF1">
              <w:rPr>
                <w:rFonts w:asciiTheme="minorHAnsi" w:hAnsiTheme="minorHAnsi" w:cstheme="minorHAnsi"/>
              </w:rPr>
              <w:t>Interest groups and v</w:t>
            </w:r>
            <w:r w:rsidR="005A325F" w:rsidRPr="00955FF1">
              <w:rPr>
                <w:rFonts w:asciiTheme="minorHAnsi" w:hAnsiTheme="minorHAnsi" w:cstheme="minorHAnsi"/>
              </w:rPr>
              <w:t>oters</w:t>
            </w:r>
          </w:p>
        </w:tc>
        <w:tc>
          <w:tcPr>
            <w:tcW w:w="5765" w:type="dxa"/>
            <w:tcBorders>
              <w:top w:val="single" w:sz="4" w:space="0" w:color="auto"/>
              <w:left w:val="single" w:sz="4" w:space="0" w:color="auto"/>
              <w:bottom w:val="single" w:sz="4" w:space="0" w:color="auto"/>
              <w:right w:val="single" w:sz="4" w:space="0" w:color="auto"/>
            </w:tcBorders>
          </w:tcPr>
          <w:p w:rsidR="00F264B9" w:rsidRPr="00955FF1" w:rsidRDefault="00666E5A" w:rsidP="00F264B9">
            <w:pPr>
              <w:pStyle w:val="ListParagraph"/>
              <w:numPr>
                <w:ilvl w:val="0"/>
                <w:numId w:val="5"/>
              </w:numPr>
              <w:rPr>
                <w:rFonts w:cstheme="minorHAnsi"/>
                <w:sz w:val="24"/>
                <w:szCs w:val="24"/>
              </w:rPr>
            </w:pPr>
            <w:proofErr w:type="spellStart"/>
            <w:r>
              <w:rPr>
                <w:rFonts w:cstheme="minorHAnsi"/>
                <w:sz w:val="24"/>
                <w:szCs w:val="24"/>
              </w:rPr>
              <w:t>Rozell</w:t>
            </w:r>
            <w:proofErr w:type="spellEnd"/>
            <w:r>
              <w:rPr>
                <w:rFonts w:cstheme="minorHAnsi"/>
                <w:sz w:val="24"/>
                <w:szCs w:val="24"/>
              </w:rPr>
              <w:t xml:space="preserve"> et al., Chapter 1</w:t>
            </w:r>
          </w:p>
          <w:p w:rsidR="00AE60F4" w:rsidRPr="00955FF1" w:rsidRDefault="00AE60F4" w:rsidP="00AE60F4">
            <w:pPr>
              <w:pStyle w:val="ListParagraph"/>
              <w:numPr>
                <w:ilvl w:val="0"/>
                <w:numId w:val="5"/>
              </w:numPr>
              <w:spacing w:after="0"/>
              <w:rPr>
                <w:rFonts w:cstheme="minorHAnsi"/>
                <w:sz w:val="24"/>
                <w:szCs w:val="24"/>
              </w:rPr>
            </w:pPr>
            <w:r w:rsidRPr="00955FF1">
              <w:rPr>
                <w:rFonts w:cstheme="minorHAnsi"/>
                <w:sz w:val="24"/>
                <w:szCs w:val="24"/>
              </w:rPr>
              <w:t>Brewer &amp; Maisel, Chapter 3</w:t>
            </w:r>
            <w:r w:rsidR="00666E5A">
              <w:rPr>
                <w:rFonts w:cstheme="minorHAnsi"/>
                <w:sz w:val="24"/>
                <w:szCs w:val="24"/>
              </w:rPr>
              <w:t xml:space="preserve"> </w:t>
            </w:r>
          </w:p>
          <w:p w:rsidR="005A325F" w:rsidRPr="00955FF1" w:rsidRDefault="005A325F" w:rsidP="006642E7">
            <w:pPr>
              <w:pStyle w:val="ListParagraph"/>
              <w:numPr>
                <w:ilvl w:val="0"/>
                <w:numId w:val="5"/>
              </w:numPr>
              <w:spacing w:after="0"/>
              <w:rPr>
                <w:rFonts w:cstheme="minorHAnsi"/>
                <w:sz w:val="24"/>
                <w:szCs w:val="24"/>
              </w:rPr>
            </w:pPr>
            <w:r w:rsidRPr="00955FF1">
              <w:rPr>
                <w:rFonts w:cstheme="minorHAnsi"/>
                <w:sz w:val="24"/>
                <w:szCs w:val="24"/>
              </w:rPr>
              <w:t>QUIZ 2</w:t>
            </w:r>
          </w:p>
        </w:tc>
      </w:tr>
      <w:tr w:rsidR="002D1325" w:rsidRPr="00955FF1" w:rsidTr="003F390E">
        <w:tc>
          <w:tcPr>
            <w:tcW w:w="985" w:type="dxa"/>
            <w:tcBorders>
              <w:top w:val="single" w:sz="4" w:space="0" w:color="auto"/>
              <w:left w:val="single" w:sz="4" w:space="0" w:color="auto"/>
              <w:bottom w:val="single" w:sz="4" w:space="0" w:color="auto"/>
              <w:right w:val="single" w:sz="4" w:space="0" w:color="auto"/>
            </w:tcBorders>
          </w:tcPr>
          <w:p w:rsidR="00C554B0" w:rsidRPr="00955FF1" w:rsidRDefault="00E674D6" w:rsidP="00AE60F4">
            <w:pPr>
              <w:jc w:val="center"/>
              <w:rPr>
                <w:rFonts w:asciiTheme="minorHAnsi" w:hAnsiTheme="minorHAnsi" w:cstheme="minorHAnsi"/>
              </w:rPr>
            </w:pPr>
            <w:r w:rsidRPr="00955FF1">
              <w:rPr>
                <w:rFonts w:asciiTheme="minorHAnsi" w:hAnsiTheme="minorHAnsi" w:cstheme="minorHAnsi"/>
              </w:rPr>
              <w:t xml:space="preserve">9-5 / </w:t>
            </w:r>
          </w:p>
          <w:p w:rsidR="002D1325" w:rsidRPr="00955FF1" w:rsidRDefault="00E674D6" w:rsidP="00AE60F4">
            <w:pPr>
              <w:jc w:val="center"/>
              <w:rPr>
                <w:rFonts w:asciiTheme="minorHAnsi" w:hAnsiTheme="minorHAnsi" w:cstheme="minorHAnsi"/>
              </w:rPr>
            </w:pPr>
            <w:r w:rsidRPr="00955FF1">
              <w:rPr>
                <w:rFonts w:asciiTheme="minorHAnsi" w:hAnsiTheme="minorHAnsi" w:cstheme="minorHAnsi"/>
              </w:rPr>
              <w:t>9-7</w:t>
            </w:r>
          </w:p>
        </w:tc>
        <w:tc>
          <w:tcPr>
            <w:tcW w:w="2700" w:type="dxa"/>
            <w:tcBorders>
              <w:top w:val="single" w:sz="4" w:space="0" w:color="auto"/>
              <w:left w:val="single" w:sz="4" w:space="0" w:color="auto"/>
              <w:bottom w:val="single" w:sz="4" w:space="0" w:color="auto"/>
              <w:right w:val="single" w:sz="4" w:space="0" w:color="auto"/>
            </w:tcBorders>
          </w:tcPr>
          <w:p w:rsidR="002D1325" w:rsidRPr="00955FF1" w:rsidRDefault="009D2D41" w:rsidP="00AE60F4">
            <w:pPr>
              <w:rPr>
                <w:rFonts w:asciiTheme="minorHAnsi" w:hAnsiTheme="minorHAnsi" w:cstheme="minorHAnsi"/>
              </w:rPr>
            </w:pPr>
            <w:r w:rsidRPr="00955FF1">
              <w:rPr>
                <w:rFonts w:asciiTheme="minorHAnsi" w:hAnsiTheme="minorHAnsi" w:cstheme="minorHAnsi"/>
              </w:rPr>
              <w:t>More on voting and political participation</w:t>
            </w:r>
          </w:p>
        </w:tc>
        <w:tc>
          <w:tcPr>
            <w:tcW w:w="5765" w:type="dxa"/>
            <w:tcBorders>
              <w:top w:val="single" w:sz="4" w:space="0" w:color="auto"/>
              <w:left w:val="single" w:sz="4" w:space="0" w:color="auto"/>
              <w:bottom w:val="single" w:sz="4" w:space="0" w:color="auto"/>
              <w:right w:val="single" w:sz="4" w:space="0" w:color="auto"/>
            </w:tcBorders>
          </w:tcPr>
          <w:p w:rsidR="00660E36" w:rsidRPr="00660E36" w:rsidRDefault="00660E36" w:rsidP="00660E36">
            <w:pPr>
              <w:pStyle w:val="ListParagraph"/>
              <w:numPr>
                <w:ilvl w:val="0"/>
                <w:numId w:val="5"/>
              </w:numPr>
              <w:rPr>
                <w:rFonts w:cstheme="minorHAnsi"/>
                <w:sz w:val="24"/>
                <w:szCs w:val="24"/>
              </w:rPr>
            </w:pPr>
            <w:r w:rsidRPr="00660E36">
              <w:rPr>
                <w:rFonts w:cstheme="minorHAnsi"/>
                <w:sz w:val="24"/>
                <w:szCs w:val="24"/>
              </w:rPr>
              <w:t xml:space="preserve">Downs, Chapter 12 (Canvas) </w:t>
            </w:r>
          </w:p>
          <w:p w:rsidR="00D74DBA" w:rsidRPr="00955FF1" w:rsidRDefault="00AE60F4" w:rsidP="00AE60F4">
            <w:pPr>
              <w:pStyle w:val="ListParagraph"/>
              <w:numPr>
                <w:ilvl w:val="0"/>
                <w:numId w:val="5"/>
              </w:numPr>
              <w:spacing w:after="0"/>
              <w:rPr>
                <w:rFonts w:cstheme="minorHAnsi"/>
                <w:sz w:val="24"/>
                <w:szCs w:val="24"/>
              </w:rPr>
            </w:pPr>
            <w:proofErr w:type="spellStart"/>
            <w:r w:rsidRPr="00955FF1">
              <w:rPr>
                <w:rFonts w:cstheme="minorHAnsi"/>
                <w:sz w:val="24"/>
                <w:szCs w:val="24"/>
              </w:rPr>
              <w:t>Rozell</w:t>
            </w:r>
            <w:proofErr w:type="spellEnd"/>
            <w:r w:rsidRPr="00955FF1">
              <w:rPr>
                <w:rFonts w:cstheme="minorHAnsi"/>
                <w:sz w:val="24"/>
                <w:szCs w:val="24"/>
              </w:rPr>
              <w:t xml:space="preserve"> et al., Chapter 4</w:t>
            </w:r>
            <w:r w:rsidR="00666E5A">
              <w:rPr>
                <w:rFonts w:cstheme="minorHAnsi"/>
                <w:sz w:val="24"/>
                <w:szCs w:val="24"/>
              </w:rPr>
              <w:t xml:space="preserve"> </w:t>
            </w:r>
          </w:p>
          <w:p w:rsidR="00AE60F4" w:rsidRPr="00955FF1" w:rsidRDefault="00AE60F4" w:rsidP="00AE60F4">
            <w:pPr>
              <w:pStyle w:val="ListParagraph"/>
              <w:numPr>
                <w:ilvl w:val="0"/>
                <w:numId w:val="5"/>
              </w:numPr>
              <w:spacing w:after="0"/>
              <w:rPr>
                <w:rFonts w:cstheme="minorHAnsi"/>
                <w:sz w:val="24"/>
                <w:szCs w:val="24"/>
              </w:rPr>
            </w:pPr>
            <w:r w:rsidRPr="00955FF1">
              <w:rPr>
                <w:rFonts w:cstheme="minorHAnsi"/>
                <w:sz w:val="24"/>
                <w:szCs w:val="24"/>
              </w:rPr>
              <w:t>QUIZ 3</w:t>
            </w:r>
          </w:p>
        </w:tc>
      </w:tr>
      <w:tr w:rsidR="009D2D41" w:rsidRPr="00955FF1" w:rsidTr="003F390E">
        <w:tc>
          <w:tcPr>
            <w:tcW w:w="985"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jc w:val="center"/>
              <w:rPr>
                <w:rFonts w:asciiTheme="minorHAnsi" w:hAnsiTheme="minorHAnsi" w:cstheme="minorHAnsi"/>
              </w:rPr>
            </w:pPr>
            <w:r w:rsidRPr="00955FF1">
              <w:rPr>
                <w:rFonts w:asciiTheme="minorHAnsi" w:hAnsiTheme="minorHAnsi" w:cstheme="minorHAnsi"/>
              </w:rPr>
              <w:t>9-12 / 9-14</w:t>
            </w:r>
          </w:p>
        </w:tc>
        <w:tc>
          <w:tcPr>
            <w:tcW w:w="2700"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rPr>
                <w:rFonts w:asciiTheme="minorHAnsi" w:hAnsiTheme="minorHAnsi" w:cstheme="minorHAnsi"/>
              </w:rPr>
            </w:pPr>
            <w:r w:rsidRPr="00955FF1">
              <w:rPr>
                <w:rFonts w:asciiTheme="minorHAnsi" w:hAnsiTheme="minorHAnsi" w:cstheme="minorHAnsi"/>
              </w:rPr>
              <w:t>Interest g</w:t>
            </w:r>
            <w:r w:rsidR="000D4244" w:rsidRPr="00955FF1">
              <w:rPr>
                <w:rFonts w:asciiTheme="minorHAnsi" w:hAnsiTheme="minorHAnsi" w:cstheme="minorHAnsi"/>
              </w:rPr>
              <w:t>roups,</w:t>
            </w:r>
            <w:r w:rsidRPr="00955FF1">
              <w:rPr>
                <w:rFonts w:asciiTheme="minorHAnsi" w:hAnsiTheme="minorHAnsi" w:cstheme="minorHAnsi"/>
              </w:rPr>
              <w:t xml:space="preserve"> political parties</w:t>
            </w:r>
            <w:r w:rsidR="000D4244" w:rsidRPr="00955FF1">
              <w:rPr>
                <w:rFonts w:asciiTheme="minorHAnsi" w:hAnsiTheme="minorHAnsi" w:cstheme="minorHAnsi"/>
              </w:rPr>
              <w:t>, and campaigns</w:t>
            </w:r>
          </w:p>
        </w:tc>
        <w:tc>
          <w:tcPr>
            <w:tcW w:w="5765"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pStyle w:val="ListParagraph"/>
              <w:numPr>
                <w:ilvl w:val="0"/>
                <w:numId w:val="5"/>
              </w:numPr>
              <w:spacing w:after="0"/>
              <w:rPr>
                <w:rFonts w:cstheme="minorHAnsi"/>
                <w:sz w:val="24"/>
                <w:szCs w:val="24"/>
              </w:rPr>
            </w:pPr>
            <w:proofErr w:type="spellStart"/>
            <w:r w:rsidRPr="00955FF1">
              <w:rPr>
                <w:rFonts w:cstheme="minorHAnsi"/>
                <w:sz w:val="24"/>
                <w:szCs w:val="24"/>
              </w:rPr>
              <w:t>Rozell</w:t>
            </w:r>
            <w:proofErr w:type="spellEnd"/>
            <w:r w:rsidRPr="00955FF1">
              <w:rPr>
                <w:rFonts w:cstheme="minorHAnsi"/>
                <w:sz w:val="24"/>
                <w:szCs w:val="24"/>
              </w:rPr>
              <w:t xml:space="preserve"> et al., Chapter 2</w:t>
            </w:r>
            <w:r w:rsidR="00666E5A">
              <w:rPr>
                <w:rFonts w:cstheme="minorHAnsi"/>
                <w:sz w:val="24"/>
                <w:szCs w:val="24"/>
              </w:rPr>
              <w:t xml:space="preserve"> </w:t>
            </w:r>
          </w:p>
          <w:p w:rsidR="009D2D41" w:rsidRPr="00955FF1" w:rsidRDefault="009D2D41" w:rsidP="009D2D41">
            <w:pPr>
              <w:pStyle w:val="ListParagraph"/>
              <w:numPr>
                <w:ilvl w:val="0"/>
                <w:numId w:val="5"/>
              </w:numPr>
              <w:rPr>
                <w:rFonts w:cstheme="minorHAnsi"/>
                <w:sz w:val="24"/>
                <w:szCs w:val="24"/>
              </w:rPr>
            </w:pPr>
            <w:proofErr w:type="spellStart"/>
            <w:r w:rsidRPr="00955FF1">
              <w:rPr>
                <w:rFonts w:cstheme="minorHAnsi"/>
                <w:sz w:val="24"/>
                <w:szCs w:val="24"/>
              </w:rPr>
              <w:t>Rozell</w:t>
            </w:r>
            <w:proofErr w:type="spellEnd"/>
            <w:r w:rsidRPr="00955FF1">
              <w:rPr>
                <w:rFonts w:cstheme="minorHAnsi"/>
                <w:sz w:val="24"/>
                <w:szCs w:val="24"/>
              </w:rPr>
              <w:t xml:space="preserve"> et al., Chapter 3</w:t>
            </w:r>
            <w:r w:rsidR="00666E5A">
              <w:rPr>
                <w:rFonts w:cstheme="minorHAnsi"/>
                <w:sz w:val="24"/>
                <w:szCs w:val="24"/>
              </w:rPr>
              <w:t xml:space="preserve"> </w:t>
            </w:r>
          </w:p>
          <w:p w:rsidR="009D2D41" w:rsidRPr="00955FF1" w:rsidRDefault="00847AF7" w:rsidP="009D2D41">
            <w:pPr>
              <w:pStyle w:val="ListParagraph"/>
              <w:numPr>
                <w:ilvl w:val="0"/>
                <w:numId w:val="5"/>
              </w:numPr>
              <w:spacing w:after="0"/>
              <w:rPr>
                <w:rFonts w:cstheme="minorHAnsi"/>
                <w:sz w:val="24"/>
                <w:szCs w:val="24"/>
              </w:rPr>
            </w:pPr>
            <w:r>
              <w:rPr>
                <w:rFonts w:cstheme="minorHAnsi"/>
                <w:sz w:val="24"/>
                <w:szCs w:val="24"/>
              </w:rPr>
              <w:t>QUIZ 4</w:t>
            </w:r>
          </w:p>
        </w:tc>
      </w:tr>
      <w:tr w:rsidR="009D2D41" w:rsidRPr="00955FF1" w:rsidTr="003F390E">
        <w:tc>
          <w:tcPr>
            <w:tcW w:w="985"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jc w:val="center"/>
              <w:rPr>
                <w:rFonts w:asciiTheme="minorHAnsi" w:hAnsiTheme="minorHAnsi" w:cstheme="minorHAnsi"/>
              </w:rPr>
            </w:pPr>
            <w:r w:rsidRPr="00955FF1">
              <w:rPr>
                <w:rFonts w:asciiTheme="minorHAnsi" w:hAnsiTheme="minorHAnsi" w:cstheme="minorHAnsi"/>
              </w:rPr>
              <w:t>9-19 / 9-21</w:t>
            </w:r>
          </w:p>
        </w:tc>
        <w:tc>
          <w:tcPr>
            <w:tcW w:w="2700"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rPr>
                <w:rFonts w:asciiTheme="minorHAnsi" w:hAnsiTheme="minorHAnsi" w:cstheme="minorHAnsi"/>
              </w:rPr>
            </w:pPr>
            <w:r w:rsidRPr="00955FF1">
              <w:rPr>
                <w:rFonts w:asciiTheme="minorHAnsi" w:hAnsiTheme="minorHAnsi" w:cstheme="minorHAnsi"/>
              </w:rPr>
              <w:t>Interest groups and financing candidates</w:t>
            </w:r>
          </w:p>
        </w:tc>
        <w:tc>
          <w:tcPr>
            <w:tcW w:w="5765"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pStyle w:val="ListParagraph"/>
              <w:numPr>
                <w:ilvl w:val="0"/>
                <w:numId w:val="5"/>
              </w:numPr>
              <w:spacing w:after="0"/>
              <w:rPr>
                <w:rFonts w:cstheme="minorHAnsi"/>
                <w:sz w:val="24"/>
                <w:szCs w:val="24"/>
              </w:rPr>
            </w:pPr>
            <w:r w:rsidRPr="00955FF1">
              <w:rPr>
                <w:rFonts w:cstheme="minorHAnsi"/>
                <w:sz w:val="24"/>
                <w:szCs w:val="24"/>
              </w:rPr>
              <w:t>Brewer &amp; Maisel, Chapter 5</w:t>
            </w:r>
            <w:r w:rsidR="00666E5A">
              <w:rPr>
                <w:rFonts w:cstheme="minorHAnsi"/>
                <w:sz w:val="24"/>
                <w:szCs w:val="24"/>
              </w:rPr>
              <w:t xml:space="preserve"> </w:t>
            </w:r>
          </w:p>
          <w:p w:rsidR="009D2D41" w:rsidRPr="00955FF1" w:rsidRDefault="009D2D41" w:rsidP="009D2D41">
            <w:pPr>
              <w:pStyle w:val="ListParagraph"/>
              <w:numPr>
                <w:ilvl w:val="0"/>
                <w:numId w:val="5"/>
              </w:numPr>
              <w:spacing w:after="0"/>
              <w:rPr>
                <w:rFonts w:cstheme="minorHAnsi"/>
                <w:sz w:val="24"/>
                <w:szCs w:val="24"/>
              </w:rPr>
            </w:pPr>
            <w:proofErr w:type="spellStart"/>
            <w:r w:rsidRPr="00955FF1">
              <w:rPr>
                <w:rFonts w:cstheme="minorHAnsi"/>
                <w:sz w:val="24"/>
                <w:szCs w:val="24"/>
              </w:rPr>
              <w:t>Herrnson</w:t>
            </w:r>
            <w:proofErr w:type="spellEnd"/>
            <w:r w:rsidRPr="00955FF1">
              <w:rPr>
                <w:rFonts w:cstheme="minorHAnsi"/>
                <w:sz w:val="24"/>
                <w:szCs w:val="24"/>
              </w:rPr>
              <w:t>, A New Era off Interest Group Participation in Federal Elections (Canvas)</w:t>
            </w:r>
            <w:r w:rsidR="00666E5A">
              <w:rPr>
                <w:rFonts w:cstheme="minorHAnsi"/>
                <w:sz w:val="24"/>
                <w:szCs w:val="24"/>
              </w:rPr>
              <w:t xml:space="preserve"> </w:t>
            </w:r>
          </w:p>
          <w:p w:rsidR="009D2D41" w:rsidRPr="00955FF1" w:rsidRDefault="00847AF7" w:rsidP="009D2D41">
            <w:pPr>
              <w:pStyle w:val="ListParagraph"/>
              <w:numPr>
                <w:ilvl w:val="0"/>
                <w:numId w:val="5"/>
              </w:numPr>
              <w:spacing w:after="0"/>
              <w:rPr>
                <w:rFonts w:cstheme="minorHAnsi"/>
                <w:sz w:val="24"/>
                <w:szCs w:val="24"/>
              </w:rPr>
            </w:pPr>
            <w:r>
              <w:rPr>
                <w:rFonts w:cstheme="minorHAnsi"/>
                <w:sz w:val="24"/>
                <w:szCs w:val="24"/>
              </w:rPr>
              <w:t>QUIZ 5</w:t>
            </w:r>
          </w:p>
        </w:tc>
      </w:tr>
      <w:tr w:rsidR="009D2D41" w:rsidRPr="00955FF1" w:rsidTr="003F390E">
        <w:tc>
          <w:tcPr>
            <w:tcW w:w="985"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jc w:val="center"/>
              <w:rPr>
                <w:rFonts w:asciiTheme="minorHAnsi" w:hAnsiTheme="minorHAnsi" w:cstheme="minorHAnsi"/>
              </w:rPr>
            </w:pPr>
            <w:r w:rsidRPr="00955FF1">
              <w:rPr>
                <w:rFonts w:asciiTheme="minorHAnsi" w:hAnsiTheme="minorHAnsi" w:cstheme="minorHAnsi"/>
              </w:rPr>
              <w:t>9-26 / 9-28</w:t>
            </w:r>
          </w:p>
        </w:tc>
        <w:tc>
          <w:tcPr>
            <w:tcW w:w="2700"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rPr>
                <w:rFonts w:asciiTheme="minorHAnsi" w:hAnsiTheme="minorHAnsi" w:cstheme="minorHAnsi"/>
              </w:rPr>
            </w:pPr>
            <w:r w:rsidRPr="00955FF1">
              <w:rPr>
                <w:rFonts w:asciiTheme="minorHAnsi" w:hAnsiTheme="minorHAnsi" w:cstheme="minorHAnsi"/>
              </w:rPr>
              <w:t>Review of interest groups and elections</w:t>
            </w:r>
          </w:p>
        </w:tc>
        <w:tc>
          <w:tcPr>
            <w:tcW w:w="5765" w:type="dxa"/>
            <w:tcBorders>
              <w:top w:val="single" w:sz="4" w:space="0" w:color="auto"/>
              <w:left w:val="single" w:sz="4" w:space="0" w:color="auto"/>
              <w:bottom w:val="single" w:sz="4" w:space="0" w:color="auto"/>
              <w:right w:val="single" w:sz="4" w:space="0" w:color="auto"/>
            </w:tcBorders>
          </w:tcPr>
          <w:p w:rsidR="007736D0" w:rsidRPr="00955FF1" w:rsidRDefault="002F664D" w:rsidP="007736D0">
            <w:pPr>
              <w:pStyle w:val="ListParagraph"/>
              <w:numPr>
                <w:ilvl w:val="0"/>
                <w:numId w:val="8"/>
              </w:numPr>
              <w:rPr>
                <w:rFonts w:cstheme="minorHAnsi"/>
                <w:sz w:val="24"/>
                <w:szCs w:val="24"/>
              </w:rPr>
            </w:pPr>
            <w:r>
              <w:rPr>
                <w:rFonts w:cstheme="minorHAnsi"/>
                <w:sz w:val="24"/>
                <w:szCs w:val="24"/>
              </w:rPr>
              <w:t>Brewer &amp; Maisel, Chapter 4</w:t>
            </w:r>
            <w:r w:rsidR="00666E5A">
              <w:rPr>
                <w:rFonts w:cstheme="minorHAnsi"/>
                <w:sz w:val="24"/>
                <w:szCs w:val="24"/>
              </w:rPr>
              <w:t xml:space="preserve"> </w:t>
            </w:r>
          </w:p>
          <w:p w:rsidR="009D2D41" w:rsidRPr="00955FF1" w:rsidRDefault="009D2D41" w:rsidP="007736D0">
            <w:pPr>
              <w:pStyle w:val="ListParagraph"/>
              <w:numPr>
                <w:ilvl w:val="0"/>
                <w:numId w:val="8"/>
              </w:numPr>
              <w:spacing w:after="0"/>
              <w:rPr>
                <w:rFonts w:cstheme="minorHAnsi"/>
                <w:sz w:val="24"/>
                <w:szCs w:val="24"/>
              </w:rPr>
            </w:pPr>
            <w:proofErr w:type="spellStart"/>
            <w:r w:rsidRPr="00955FF1">
              <w:rPr>
                <w:rFonts w:cstheme="minorHAnsi"/>
                <w:sz w:val="24"/>
                <w:szCs w:val="24"/>
              </w:rPr>
              <w:t>Rozell</w:t>
            </w:r>
            <w:proofErr w:type="spellEnd"/>
            <w:r w:rsidRPr="00955FF1">
              <w:rPr>
                <w:rFonts w:cstheme="minorHAnsi"/>
                <w:sz w:val="24"/>
                <w:szCs w:val="24"/>
              </w:rPr>
              <w:t xml:space="preserve"> et al., Chapter 5</w:t>
            </w:r>
            <w:r w:rsidR="00666E5A">
              <w:rPr>
                <w:rFonts w:cstheme="minorHAnsi"/>
                <w:sz w:val="24"/>
                <w:szCs w:val="24"/>
              </w:rPr>
              <w:t xml:space="preserve"> </w:t>
            </w:r>
          </w:p>
          <w:p w:rsidR="007736D0" w:rsidRPr="00955FF1" w:rsidRDefault="00847AF7" w:rsidP="007736D0">
            <w:pPr>
              <w:pStyle w:val="ListParagraph"/>
              <w:numPr>
                <w:ilvl w:val="0"/>
                <w:numId w:val="8"/>
              </w:numPr>
              <w:spacing w:after="0"/>
              <w:rPr>
                <w:rFonts w:cstheme="minorHAnsi"/>
                <w:sz w:val="24"/>
                <w:szCs w:val="24"/>
              </w:rPr>
            </w:pPr>
            <w:r>
              <w:rPr>
                <w:rFonts w:cstheme="minorHAnsi"/>
                <w:sz w:val="24"/>
                <w:szCs w:val="24"/>
              </w:rPr>
              <w:t>(no quiz)</w:t>
            </w:r>
          </w:p>
        </w:tc>
      </w:tr>
      <w:tr w:rsidR="009D2D41" w:rsidRPr="00955FF1" w:rsidTr="003F390E">
        <w:tc>
          <w:tcPr>
            <w:tcW w:w="985"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jc w:val="center"/>
              <w:rPr>
                <w:rFonts w:asciiTheme="minorHAnsi" w:hAnsiTheme="minorHAnsi" w:cstheme="minorHAnsi"/>
                <w:b/>
              </w:rPr>
            </w:pPr>
            <w:r w:rsidRPr="00955FF1">
              <w:rPr>
                <w:rFonts w:asciiTheme="minorHAnsi" w:hAnsiTheme="minorHAnsi" w:cstheme="minorHAnsi"/>
                <w:b/>
              </w:rPr>
              <w:t>10-3 / 10-5</w:t>
            </w:r>
          </w:p>
        </w:tc>
        <w:tc>
          <w:tcPr>
            <w:tcW w:w="2700" w:type="dxa"/>
            <w:tcBorders>
              <w:top w:val="single" w:sz="4" w:space="0" w:color="auto"/>
              <w:left w:val="single" w:sz="4" w:space="0" w:color="auto"/>
              <w:bottom w:val="single" w:sz="4" w:space="0" w:color="auto"/>
              <w:right w:val="single" w:sz="4" w:space="0" w:color="auto"/>
            </w:tcBorders>
          </w:tcPr>
          <w:p w:rsidR="00AE60F4" w:rsidRPr="00955FF1" w:rsidRDefault="00F804C2" w:rsidP="009D2D41">
            <w:pPr>
              <w:rPr>
                <w:rFonts w:asciiTheme="minorHAnsi" w:hAnsiTheme="minorHAnsi" w:cstheme="minorHAnsi"/>
                <w:b/>
              </w:rPr>
            </w:pPr>
            <w:r w:rsidRPr="00955FF1">
              <w:rPr>
                <w:rFonts w:asciiTheme="minorHAnsi" w:hAnsiTheme="minorHAnsi" w:cstheme="minorHAnsi"/>
                <w:b/>
              </w:rPr>
              <w:t>Midterm</w:t>
            </w:r>
            <w:r w:rsidR="002825F8" w:rsidRPr="00955FF1">
              <w:rPr>
                <w:rFonts w:asciiTheme="minorHAnsi" w:hAnsiTheme="minorHAnsi" w:cstheme="minorHAnsi"/>
                <w:b/>
              </w:rPr>
              <w:t xml:space="preserve"> (bring your laptop to class)</w:t>
            </w:r>
          </w:p>
        </w:tc>
        <w:tc>
          <w:tcPr>
            <w:tcW w:w="5765" w:type="dxa"/>
            <w:tcBorders>
              <w:top w:val="single" w:sz="4" w:space="0" w:color="auto"/>
              <w:left w:val="single" w:sz="4" w:space="0" w:color="auto"/>
              <w:bottom w:val="single" w:sz="4" w:space="0" w:color="auto"/>
              <w:right w:val="single" w:sz="4" w:space="0" w:color="auto"/>
            </w:tcBorders>
          </w:tcPr>
          <w:p w:rsidR="00F804C2" w:rsidRPr="00955FF1" w:rsidRDefault="002746FA" w:rsidP="009D2D41">
            <w:pPr>
              <w:pStyle w:val="ListParagraph"/>
              <w:numPr>
                <w:ilvl w:val="0"/>
                <w:numId w:val="6"/>
              </w:numPr>
              <w:spacing w:after="0"/>
              <w:rPr>
                <w:rFonts w:cstheme="minorHAnsi"/>
                <w:b/>
                <w:sz w:val="24"/>
                <w:szCs w:val="24"/>
              </w:rPr>
            </w:pPr>
            <w:r w:rsidRPr="00955FF1">
              <w:rPr>
                <w:rFonts w:cstheme="minorHAnsi"/>
                <w:sz w:val="24"/>
                <w:szCs w:val="24"/>
              </w:rPr>
              <w:t xml:space="preserve">Midterm </w:t>
            </w:r>
            <w:r w:rsidR="00F410B9" w:rsidRPr="00955FF1">
              <w:rPr>
                <w:rFonts w:cstheme="minorHAnsi"/>
                <w:sz w:val="24"/>
                <w:szCs w:val="24"/>
              </w:rPr>
              <w:t>p</w:t>
            </w:r>
            <w:r w:rsidRPr="00955FF1">
              <w:rPr>
                <w:rFonts w:cstheme="minorHAnsi"/>
                <w:sz w:val="24"/>
                <w:szCs w:val="24"/>
              </w:rPr>
              <w:t>review, October 3</w:t>
            </w:r>
          </w:p>
          <w:p w:rsidR="009D2D41" w:rsidRPr="00955FF1" w:rsidRDefault="00F804C2" w:rsidP="009D2D41">
            <w:pPr>
              <w:pStyle w:val="ListParagraph"/>
              <w:numPr>
                <w:ilvl w:val="0"/>
                <w:numId w:val="6"/>
              </w:numPr>
              <w:spacing w:after="0"/>
              <w:rPr>
                <w:rFonts w:cstheme="minorHAnsi"/>
                <w:b/>
                <w:sz w:val="24"/>
                <w:szCs w:val="24"/>
              </w:rPr>
            </w:pPr>
            <w:r w:rsidRPr="00955FF1">
              <w:rPr>
                <w:rFonts w:cstheme="minorHAnsi"/>
                <w:b/>
                <w:sz w:val="24"/>
                <w:szCs w:val="24"/>
              </w:rPr>
              <w:t>Midterm Exam</w:t>
            </w:r>
            <w:r w:rsidR="009D2D41" w:rsidRPr="00955FF1">
              <w:rPr>
                <w:rFonts w:cstheme="minorHAnsi"/>
                <w:b/>
                <w:sz w:val="24"/>
                <w:szCs w:val="24"/>
              </w:rPr>
              <w:t xml:space="preserve">, </w:t>
            </w:r>
            <w:r w:rsidR="002746FA" w:rsidRPr="00955FF1">
              <w:rPr>
                <w:rFonts w:cstheme="minorHAnsi"/>
                <w:b/>
                <w:sz w:val="24"/>
                <w:szCs w:val="24"/>
              </w:rPr>
              <w:t>October 5</w:t>
            </w:r>
          </w:p>
        </w:tc>
      </w:tr>
      <w:tr w:rsidR="009D2D41" w:rsidRPr="00955FF1" w:rsidTr="003F390E">
        <w:tc>
          <w:tcPr>
            <w:tcW w:w="985" w:type="dxa"/>
            <w:tcBorders>
              <w:top w:val="single" w:sz="4" w:space="0" w:color="auto"/>
              <w:left w:val="single" w:sz="4" w:space="0" w:color="auto"/>
              <w:bottom w:val="single" w:sz="4" w:space="0" w:color="auto"/>
              <w:right w:val="single" w:sz="4" w:space="0" w:color="auto"/>
            </w:tcBorders>
          </w:tcPr>
          <w:p w:rsidR="009D2D41" w:rsidRPr="00955FF1" w:rsidRDefault="009D2D41" w:rsidP="009D2D41">
            <w:pPr>
              <w:jc w:val="center"/>
              <w:rPr>
                <w:rFonts w:asciiTheme="minorHAnsi" w:hAnsiTheme="minorHAnsi" w:cstheme="minorHAnsi"/>
              </w:rPr>
            </w:pPr>
            <w:r w:rsidRPr="00955FF1">
              <w:rPr>
                <w:rFonts w:asciiTheme="minorHAnsi" w:hAnsiTheme="minorHAnsi" w:cstheme="minorHAnsi"/>
              </w:rPr>
              <w:t>10-10 / 10-12</w:t>
            </w:r>
          </w:p>
        </w:tc>
        <w:tc>
          <w:tcPr>
            <w:tcW w:w="2700" w:type="dxa"/>
            <w:tcBorders>
              <w:top w:val="single" w:sz="4" w:space="0" w:color="auto"/>
              <w:left w:val="single" w:sz="4" w:space="0" w:color="auto"/>
              <w:bottom w:val="single" w:sz="4" w:space="0" w:color="auto"/>
              <w:right w:val="single" w:sz="4" w:space="0" w:color="auto"/>
            </w:tcBorders>
          </w:tcPr>
          <w:p w:rsidR="009D2D41" w:rsidRPr="00955FF1" w:rsidRDefault="00993C3A" w:rsidP="009D2D41">
            <w:pPr>
              <w:rPr>
                <w:rFonts w:asciiTheme="minorHAnsi" w:hAnsiTheme="minorHAnsi" w:cstheme="minorHAnsi"/>
              </w:rPr>
            </w:pPr>
            <w:r w:rsidRPr="00955FF1">
              <w:rPr>
                <w:rFonts w:asciiTheme="minorHAnsi" w:hAnsiTheme="minorHAnsi" w:cstheme="minorHAnsi"/>
              </w:rPr>
              <w:t xml:space="preserve">Case studies </w:t>
            </w:r>
            <w:r w:rsidR="008D1D1F">
              <w:rPr>
                <w:rFonts w:asciiTheme="minorHAnsi" w:hAnsiTheme="minorHAnsi" w:cstheme="minorHAnsi"/>
              </w:rPr>
              <w:t xml:space="preserve">&amp; </w:t>
            </w:r>
            <w:r w:rsidRPr="00955FF1">
              <w:rPr>
                <w:rFonts w:asciiTheme="minorHAnsi" w:hAnsiTheme="minorHAnsi" w:cstheme="minorHAnsi"/>
              </w:rPr>
              <w:t xml:space="preserve">how to write one / </w:t>
            </w:r>
            <w:proofErr w:type="spellStart"/>
            <w:r w:rsidRPr="00955FF1">
              <w:rPr>
                <w:rFonts w:asciiTheme="minorHAnsi" w:hAnsiTheme="minorHAnsi" w:cstheme="minorHAnsi"/>
              </w:rPr>
              <w:t>Obam’s</w:t>
            </w:r>
            <w:proofErr w:type="spellEnd"/>
            <w:r w:rsidRPr="00955FF1">
              <w:rPr>
                <w:rFonts w:asciiTheme="minorHAnsi" w:hAnsiTheme="minorHAnsi" w:cstheme="minorHAnsi"/>
              </w:rPr>
              <w:t xml:space="preserve"> Deal video &amp; discussion</w:t>
            </w:r>
          </w:p>
        </w:tc>
        <w:tc>
          <w:tcPr>
            <w:tcW w:w="5765" w:type="dxa"/>
            <w:tcBorders>
              <w:top w:val="single" w:sz="4" w:space="0" w:color="auto"/>
              <w:left w:val="single" w:sz="4" w:space="0" w:color="auto"/>
              <w:bottom w:val="single" w:sz="4" w:space="0" w:color="auto"/>
              <w:right w:val="single" w:sz="4" w:space="0" w:color="auto"/>
            </w:tcBorders>
          </w:tcPr>
          <w:p w:rsidR="00993C3A" w:rsidRPr="00955FF1" w:rsidRDefault="00993C3A" w:rsidP="00993C3A">
            <w:pPr>
              <w:numPr>
                <w:ilvl w:val="0"/>
                <w:numId w:val="7"/>
              </w:numPr>
              <w:rPr>
                <w:rFonts w:cstheme="minorHAnsi"/>
              </w:rPr>
            </w:pPr>
            <w:proofErr w:type="spellStart"/>
            <w:r w:rsidRPr="00955FF1">
              <w:rPr>
                <w:rFonts w:cstheme="minorHAnsi"/>
              </w:rPr>
              <w:t>Boatright</w:t>
            </w:r>
            <w:proofErr w:type="spellEnd"/>
            <w:r w:rsidRPr="00955FF1">
              <w:rPr>
                <w:rFonts w:cstheme="minorHAnsi"/>
              </w:rPr>
              <w:t>, The Voice of American Business (Canvas - skim)</w:t>
            </w:r>
          </w:p>
          <w:p w:rsidR="007856AE" w:rsidRPr="00955FF1" w:rsidRDefault="00993C3A" w:rsidP="00993C3A">
            <w:pPr>
              <w:numPr>
                <w:ilvl w:val="0"/>
                <w:numId w:val="7"/>
              </w:numPr>
              <w:rPr>
                <w:rFonts w:cstheme="minorHAnsi"/>
              </w:rPr>
            </w:pPr>
            <w:r w:rsidRPr="00955FF1">
              <w:rPr>
                <w:rFonts w:cstheme="minorHAnsi"/>
              </w:rPr>
              <w:t>Other readings TBA</w:t>
            </w:r>
          </w:p>
          <w:p w:rsidR="005E156D" w:rsidRPr="00955FF1" w:rsidRDefault="005E156D" w:rsidP="00993C3A">
            <w:pPr>
              <w:numPr>
                <w:ilvl w:val="0"/>
                <w:numId w:val="7"/>
              </w:numPr>
              <w:rPr>
                <w:rFonts w:cstheme="minorHAnsi"/>
                <w:b/>
              </w:rPr>
            </w:pPr>
            <w:r w:rsidRPr="00955FF1">
              <w:rPr>
                <w:rFonts w:cstheme="minorHAnsi"/>
                <w:b/>
              </w:rPr>
              <w:t>You must submit a top-three list of groups for your paper at the start of the October 12 class</w:t>
            </w:r>
          </w:p>
        </w:tc>
      </w:tr>
      <w:tr w:rsidR="009C6D65" w:rsidRPr="00955FF1" w:rsidTr="003F390E">
        <w:tc>
          <w:tcPr>
            <w:tcW w:w="985" w:type="dxa"/>
            <w:tcBorders>
              <w:top w:val="single" w:sz="4" w:space="0" w:color="auto"/>
              <w:left w:val="single" w:sz="4" w:space="0" w:color="auto"/>
              <w:bottom w:val="single" w:sz="4" w:space="0" w:color="auto"/>
              <w:right w:val="single" w:sz="4" w:space="0" w:color="auto"/>
            </w:tcBorders>
          </w:tcPr>
          <w:p w:rsidR="009C6D65" w:rsidRPr="00955FF1" w:rsidRDefault="00C554B0" w:rsidP="00906663">
            <w:pPr>
              <w:jc w:val="center"/>
              <w:rPr>
                <w:rFonts w:asciiTheme="minorHAnsi" w:hAnsiTheme="minorHAnsi" w:cstheme="minorHAnsi"/>
              </w:rPr>
            </w:pPr>
            <w:r w:rsidRPr="00955FF1">
              <w:rPr>
                <w:rFonts w:asciiTheme="minorHAnsi" w:hAnsiTheme="minorHAnsi" w:cstheme="minorHAnsi"/>
              </w:rPr>
              <w:t>10-17 / 10-19</w:t>
            </w:r>
          </w:p>
        </w:tc>
        <w:tc>
          <w:tcPr>
            <w:tcW w:w="2700" w:type="dxa"/>
            <w:tcBorders>
              <w:top w:val="single" w:sz="4" w:space="0" w:color="auto"/>
              <w:left w:val="single" w:sz="4" w:space="0" w:color="auto"/>
              <w:bottom w:val="single" w:sz="4" w:space="0" w:color="auto"/>
              <w:right w:val="single" w:sz="4" w:space="0" w:color="auto"/>
            </w:tcBorders>
          </w:tcPr>
          <w:p w:rsidR="009C6D65" w:rsidRPr="00955FF1" w:rsidRDefault="00993C3A" w:rsidP="00993C3A">
            <w:pPr>
              <w:rPr>
                <w:rFonts w:asciiTheme="minorHAnsi" w:hAnsiTheme="minorHAnsi" w:cstheme="minorHAnsi"/>
              </w:rPr>
            </w:pPr>
            <w:r w:rsidRPr="00955FF1">
              <w:rPr>
                <w:rFonts w:asciiTheme="minorHAnsi" w:hAnsiTheme="minorHAnsi" w:cstheme="minorHAnsi"/>
              </w:rPr>
              <w:t>Mandatory</w:t>
            </w:r>
            <w:r w:rsidR="00C669E2">
              <w:rPr>
                <w:rFonts w:asciiTheme="minorHAnsi" w:hAnsiTheme="minorHAnsi" w:cstheme="minorHAnsi"/>
              </w:rPr>
              <w:t xml:space="preserve"> writing workshop on October 19</w:t>
            </w:r>
            <w:r w:rsidRPr="00955FF1">
              <w:rPr>
                <w:rFonts w:asciiTheme="minorHAnsi" w:hAnsiTheme="minorHAnsi" w:cstheme="minorHAnsi"/>
              </w:rPr>
              <w:t xml:space="preserve"> </w:t>
            </w:r>
            <w:r w:rsidRPr="00955FF1">
              <w:rPr>
                <w:rFonts w:asciiTheme="minorHAnsi" w:hAnsiTheme="minorHAnsi" w:cstheme="minorHAnsi"/>
                <w:b/>
              </w:rPr>
              <w:t>(bring your laptop to class)</w:t>
            </w:r>
          </w:p>
        </w:tc>
        <w:tc>
          <w:tcPr>
            <w:tcW w:w="5765" w:type="dxa"/>
            <w:tcBorders>
              <w:top w:val="single" w:sz="4" w:space="0" w:color="auto"/>
              <w:left w:val="single" w:sz="4" w:space="0" w:color="auto"/>
              <w:bottom w:val="single" w:sz="4" w:space="0" w:color="auto"/>
              <w:right w:val="single" w:sz="4" w:space="0" w:color="auto"/>
            </w:tcBorders>
          </w:tcPr>
          <w:p w:rsidR="006218EB" w:rsidRPr="00955FF1" w:rsidRDefault="005A325F" w:rsidP="00906663">
            <w:pPr>
              <w:pStyle w:val="ListParagraph"/>
              <w:numPr>
                <w:ilvl w:val="0"/>
                <w:numId w:val="7"/>
              </w:numPr>
              <w:spacing w:after="0"/>
              <w:rPr>
                <w:rFonts w:cstheme="minorHAnsi"/>
                <w:sz w:val="24"/>
                <w:szCs w:val="24"/>
              </w:rPr>
            </w:pPr>
            <w:r w:rsidRPr="00955FF1">
              <w:rPr>
                <w:rFonts w:cstheme="minorHAnsi"/>
                <w:b/>
                <w:sz w:val="24"/>
                <w:szCs w:val="24"/>
              </w:rPr>
              <w:t>No class on October 17</w:t>
            </w:r>
          </w:p>
          <w:p w:rsidR="009D2D41" w:rsidRPr="00955FF1" w:rsidRDefault="005E156D" w:rsidP="009D2D41">
            <w:pPr>
              <w:pStyle w:val="ListParagraph"/>
              <w:numPr>
                <w:ilvl w:val="0"/>
                <w:numId w:val="7"/>
              </w:numPr>
              <w:spacing w:after="0"/>
              <w:rPr>
                <w:rFonts w:cstheme="minorHAnsi"/>
                <w:sz w:val="24"/>
                <w:szCs w:val="24"/>
              </w:rPr>
            </w:pPr>
            <w:r w:rsidRPr="00955FF1">
              <w:rPr>
                <w:rFonts w:cstheme="minorHAnsi"/>
                <w:sz w:val="24"/>
                <w:szCs w:val="24"/>
              </w:rPr>
              <w:t>Work on paper research</w:t>
            </w:r>
          </w:p>
        </w:tc>
      </w:tr>
      <w:tr w:rsidR="00993C3A" w:rsidRPr="00955FF1" w:rsidTr="003F390E">
        <w:tc>
          <w:tcPr>
            <w:tcW w:w="985" w:type="dxa"/>
            <w:tcBorders>
              <w:top w:val="single" w:sz="4" w:space="0" w:color="auto"/>
              <w:left w:val="single" w:sz="4" w:space="0" w:color="auto"/>
              <w:bottom w:val="single" w:sz="4" w:space="0" w:color="auto"/>
              <w:right w:val="single" w:sz="4" w:space="0" w:color="auto"/>
            </w:tcBorders>
          </w:tcPr>
          <w:p w:rsidR="00993C3A" w:rsidRPr="00955FF1" w:rsidRDefault="00993C3A" w:rsidP="00993C3A">
            <w:pPr>
              <w:jc w:val="center"/>
              <w:rPr>
                <w:rFonts w:asciiTheme="minorHAnsi" w:hAnsiTheme="minorHAnsi" w:cstheme="minorHAnsi"/>
              </w:rPr>
            </w:pPr>
            <w:r w:rsidRPr="00955FF1">
              <w:rPr>
                <w:rFonts w:asciiTheme="minorHAnsi" w:hAnsiTheme="minorHAnsi" w:cstheme="minorHAnsi"/>
              </w:rPr>
              <w:t>10-24 / 10-26</w:t>
            </w:r>
          </w:p>
        </w:tc>
        <w:tc>
          <w:tcPr>
            <w:tcW w:w="2700" w:type="dxa"/>
            <w:tcBorders>
              <w:top w:val="single" w:sz="4" w:space="0" w:color="auto"/>
              <w:left w:val="single" w:sz="4" w:space="0" w:color="auto"/>
              <w:bottom w:val="single" w:sz="4" w:space="0" w:color="auto"/>
              <w:right w:val="single" w:sz="4" w:space="0" w:color="auto"/>
            </w:tcBorders>
          </w:tcPr>
          <w:p w:rsidR="00993C3A" w:rsidRPr="00955FF1" w:rsidRDefault="00993C3A" w:rsidP="00993C3A">
            <w:pPr>
              <w:rPr>
                <w:rFonts w:asciiTheme="minorHAnsi" w:hAnsiTheme="minorHAnsi" w:cstheme="minorHAnsi"/>
              </w:rPr>
            </w:pPr>
            <w:r w:rsidRPr="00955FF1">
              <w:rPr>
                <w:rFonts w:asciiTheme="minorHAnsi" w:hAnsiTheme="minorHAnsi" w:cstheme="minorHAnsi"/>
              </w:rPr>
              <w:t xml:space="preserve">The development and organization of American </w:t>
            </w:r>
            <w:r w:rsidRPr="00955FF1">
              <w:rPr>
                <w:rFonts w:asciiTheme="minorHAnsi" w:hAnsiTheme="minorHAnsi" w:cstheme="minorHAnsi"/>
              </w:rPr>
              <w:lastRenderedPageBreak/>
              <w:t>political parties</w:t>
            </w:r>
          </w:p>
        </w:tc>
        <w:tc>
          <w:tcPr>
            <w:tcW w:w="5765" w:type="dxa"/>
            <w:tcBorders>
              <w:top w:val="single" w:sz="4" w:space="0" w:color="auto"/>
              <w:left w:val="single" w:sz="4" w:space="0" w:color="auto"/>
              <w:bottom w:val="single" w:sz="4" w:space="0" w:color="auto"/>
              <w:right w:val="single" w:sz="4" w:space="0" w:color="auto"/>
            </w:tcBorders>
          </w:tcPr>
          <w:p w:rsidR="00993C3A" w:rsidRPr="00955FF1" w:rsidRDefault="00666E5A" w:rsidP="00993C3A">
            <w:pPr>
              <w:pStyle w:val="ListParagraph"/>
              <w:numPr>
                <w:ilvl w:val="0"/>
                <w:numId w:val="5"/>
              </w:numPr>
              <w:spacing w:after="0"/>
              <w:rPr>
                <w:rFonts w:cstheme="minorHAnsi"/>
                <w:sz w:val="24"/>
                <w:szCs w:val="24"/>
              </w:rPr>
            </w:pPr>
            <w:r>
              <w:rPr>
                <w:rFonts w:cstheme="minorHAnsi"/>
                <w:sz w:val="24"/>
                <w:szCs w:val="24"/>
              </w:rPr>
              <w:lastRenderedPageBreak/>
              <w:t xml:space="preserve">Brewer &amp; Maisel, Chapter 1 </w:t>
            </w:r>
          </w:p>
          <w:p w:rsidR="00993C3A" w:rsidRPr="00955FF1" w:rsidRDefault="00993C3A" w:rsidP="00993C3A">
            <w:pPr>
              <w:pStyle w:val="ListParagraph"/>
              <w:numPr>
                <w:ilvl w:val="0"/>
                <w:numId w:val="5"/>
              </w:numPr>
              <w:spacing w:after="0"/>
              <w:rPr>
                <w:rFonts w:cstheme="minorHAnsi"/>
                <w:sz w:val="24"/>
                <w:szCs w:val="24"/>
              </w:rPr>
            </w:pPr>
            <w:r w:rsidRPr="00955FF1">
              <w:rPr>
                <w:rFonts w:cstheme="minorHAnsi"/>
                <w:sz w:val="24"/>
                <w:szCs w:val="24"/>
              </w:rPr>
              <w:t xml:space="preserve">Brewer &amp; Maisel, Chapter 2 </w:t>
            </w:r>
          </w:p>
          <w:p w:rsidR="00993C3A" w:rsidRPr="00955FF1" w:rsidRDefault="00993C3A" w:rsidP="00993C3A">
            <w:pPr>
              <w:pStyle w:val="ListParagraph"/>
              <w:numPr>
                <w:ilvl w:val="0"/>
                <w:numId w:val="5"/>
              </w:numPr>
              <w:spacing w:after="0"/>
              <w:rPr>
                <w:rFonts w:cstheme="minorHAnsi"/>
                <w:sz w:val="24"/>
                <w:szCs w:val="24"/>
              </w:rPr>
            </w:pPr>
            <w:r w:rsidRPr="00955FF1">
              <w:rPr>
                <w:rFonts w:cstheme="minorHAnsi"/>
                <w:sz w:val="24"/>
                <w:szCs w:val="24"/>
              </w:rPr>
              <w:lastRenderedPageBreak/>
              <w:t>QUIZ 6</w:t>
            </w:r>
          </w:p>
        </w:tc>
      </w:tr>
      <w:tr w:rsidR="00993C3A" w:rsidRPr="00955FF1" w:rsidTr="003F390E">
        <w:tc>
          <w:tcPr>
            <w:tcW w:w="985" w:type="dxa"/>
            <w:tcBorders>
              <w:top w:val="single" w:sz="4" w:space="0" w:color="auto"/>
              <w:left w:val="single" w:sz="4" w:space="0" w:color="auto"/>
              <w:bottom w:val="single" w:sz="4" w:space="0" w:color="auto"/>
              <w:right w:val="single" w:sz="4" w:space="0" w:color="auto"/>
            </w:tcBorders>
          </w:tcPr>
          <w:p w:rsidR="00993C3A" w:rsidRPr="00955FF1" w:rsidRDefault="00993C3A" w:rsidP="00993C3A">
            <w:pPr>
              <w:jc w:val="center"/>
              <w:rPr>
                <w:rFonts w:asciiTheme="minorHAnsi" w:hAnsiTheme="minorHAnsi" w:cstheme="minorHAnsi"/>
              </w:rPr>
            </w:pPr>
            <w:r w:rsidRPr="00955FF1">
              <w:rPr>
                <w:rFonts w:asciiTheme="minorHAnsi" w:hAnsiTheme="minorHAnsi" w:cstheme="minorHAnsi"/>
              </w:rPr>
              <w:lastRenderedPageBreak/>
              <w:t>10-31 / 11-2</w:t>
            </w:r>
          </w:p>
        </w:tc>
        <w:tc>
          <w:tcPr>
            <w:tcW w:w="2700" w:type="dxa"/>
            <w:tcBorders>
              <w:top w:val="single" w:sz="4" w:space="0" w:color="auto"/>
              <w:left w:val="single" w:sz="4" w:space="0" w:color="auto"/>
              <w:bottom w:val="single" w:sz="4" w:space="0" w:color="auto"/>
              <w:right w:val="single" w:sz="4" w:space="0" w:color="auto"/>
            </w:tcBorders>
          </w:tcPr>
          <w:p w:rsidR="00993C3A" w:rsidRPr="00955FF1" w:rsidRDefault="00993C3A" w:rsidP="00993C3A">
            <w:pPr>
              <w:rPr>
                <w:rFonts w:asciiTheme="minorHAnsi" w:hAnsiTheme="minorHAnsi" w:cstheme="minorHAnsi"/>
              </w:rPr>
            </w:pPr>
            <w:r w:rsidRPr="00955FF1">
              <w:rPr>
                <w:rFonts w:asciiTheme="minorHAnsi" w:hAnsiTheme="minorHAnsi" w:cstheme="minorHAnsi"/>
              </w:rPr>
              <w:t>State &amp; local politics</w:t>
            </w:r>
          </w:p>
        </w:tc>
        <w:tc>
          <w:tcPr>
            <w:tcW w:w="5765" w:type="dxa"/>
            <w:tcBorders>
              <w:top w:val="single" w:sz="4" w:space="0" w:color="auto"/>
              <w:left w:val="single" w:sz="4" w:space="0" w:color="auto"/>
              <w:bottom w:val="single" w:sz="4" w:space="0" w:color="auto"/>
              <w:right w:val="single" w:sz="4" w:space="0" w:color="auto"/>
            </w:tcBorders>
          </w:tcPr>
          <w:p w:rsidR="00993C3A" w:rsidRPr="00955FF1" w:rsidRDefault="00666E5A" w:rsidP="00993C3A">
            <w:pPr>
              <w:pStyle w:val="ListParagraph"/>
              <w:numPr>
                <w:ilvl w:val="0"/>
                <w:numId w:val="9"/>
              </w:numPr>
              <w:rPr>
                <w:rFonts w:cstheme="minorHAnsi"/>
                <w:sz w:val="24"/>
                <w:szCs w:val="24"/>
              </w:rPr>
            </w:pPr>
            <w:r>
              <w:rPr>
                <w:rFonts w:cstheme="minorHAnsi"/>
                <w:sz w:val="24"/>
                <w:szCs w:val="24"/>
              </w:rPr>
              <w:t xml:space="preserve">Brewer &amp; Maisel, Chapter 6 </w:t>
            </w:r>
          </w:p>
          <w:p w:rsidR="00993C3A" w:rsidRPr="00955FF1" w:rsidRDefault="00666E5A" w:rsidP="00993C3A">
            <w:pPr>
              <w:pStyle w:val="ListParagraph"/>
              <w:numPr>
                <w:ilvl w:val="0"/>
                <w:numId w:val="9"/>
              </w:numPr>
              <w:rPr>
                <w:rFonts w:cstheme="minorHAnsi"/>
                <w:sz w:val="24"/>
                <w:szCs w:val="24"/>
              </w:rPr>
            </w:pPr>
            <w:r>
              <w:rPr>
                <w:rFonts w:cstheme="minorHAnsi"/>
                <w:sz w:val="24"/>
                <w:szCs w:val="24"/>
              </w:rPr>
              <w:t xml:space="preserve">Brewer &amp; Maisel, Chapter 7 </w:t>
            </w:r>
          </w:p>
          <w:p w:rsidR="00993C3A" w:rsidRPr="00955FF1" w:rsidRDefault="00993C3A" w:rsidP="00993C3A">
            <w:pPr>
              <w:pStyle w:val="ListParagraph"/>
              <w:numPr>
                <w:ilvl w:val="0"/>
                <w:numId w:val="9"/>
              </w:numPr>
              <w:spacing w:after="0"/>
              <w:rPr>
                <w:rFonts w:cstheme="minorHAnsi"/>
                <w:sz w:val="24"/>
                <w:szCs w:val="24"/>
              </w:rPr>
            </w:pPr>
            <w:r w:rsidRPr="00955FF1">
              <w:rPr>
                <w:rFonts w:cstheme="minorHAnsi"/>
                <w:sz w:val="24"/>
                <w:szCs w:val="24"/>
              </w:rPr>
              <w:t>QUIZ 7</w:t>
            </w:r>
          </w:p>
        </w:tc>
      </w:tr>
      <w:tr w:rsidR="00F410B9" w:rsidRPr="00955FF1" w:rsidTr="003F390E">
        <w:tc>
          <w:tcPr>
            <w:tcW w:w="985" w:type="dxa"/>
            <w:tcBorders>
              <w:top w:val="single" w:sz="4" w:space="0" w:color="auto"/>
              <w:left w:val="single" w:sz="4" w:space="0" w:color="auto"/>
              <w:bottom w:val="single" w:sz="4" w:space="0" w:color="auto"/>
              <w:right w:val="single" w:sz="4" w:space="0" w:color="auto"/>
            </w:tcBorders>
          </w:tcPr>
          <w:p w:rsidR="00F410B9" w:rsidRPr="00955FF1" w:rsidRDefault="00F410B9" w:rsidP="00F410B9">
            <w:pPr>
              <w:jc w:val="center"/>
              <w:rPr>
                <w:rFonts w:asciiTheme="minorHAnsi" w:hAnsiTheme="minorHAnsi" w:cstheme="minorHAnsi"/>
              </w:rPr>
            </w:pPr>
            <w:r w:rsidRPr="00955FF1">
              <w:rPr>
                <w:rFonts w:asciiTheme="minorHAnsi" w:hAnsiTheme="minorHAnsi" w:cstheme="minorHAnsi"/>
              </w:rPr>
              <w:t>11-7 / 11-9</w:t>
            </w:r>
          </w:p>
        </w:tc>
        <w:tc>
          <w:tcPr>
            <w:tcW w:w="2700" w:type="dxa"/>
            <w:tcBorders>
              <w:top w:val="single" w:sz="4" w:space="0" w:color="auto"/>
              <w:left w:val="single" w:sz="4" w:space="0" w:color="auto"/>
              <w:bottom w:val="single" w:sz="4" w:space="0" w:color="auto"/>
              <w:right w:val="single" w:sz="4" w:space="0" w:color="auto"/>
            </w:tcBorders>
          </w:tcPr>
          <w:p w:rsidR="00F410B9" w:rsidRPr="00955FF1" w:rsidRDefault="00F410B9" w:rsidP="008D1D1F">
            <w:pPr>
              <w:rPr>
                <w:rFonts w:asciiTheme="minorHAnsi" w:hAnsiTheme="minorHAnsi" w:cstheme="minorHAnsi"/>
              </w:rPr>
            </w:pPr>
            <w:r w:rsidRPr="00955FF1">
              <w:rPr>
                <w:rFonts w:asciiTheme="minorHAnsi" w:hAnsiTheme="minorHAnsi" w:cstheme="minorHAnsi"/>
              </w:rPr>
              <w:t xml:space="preserve">Presidential nominations </w:t>
            </w:r>
          </w:p>
        </w:tc>
        <w:tc>
          <w:tcPr>
            <w:tcW w:w="5765" w:type="dxa"/>
            <w:tcBorders>
              <w:top w:val="single" w:sz="4" w:space="0" w:color="auto"/>
              <w:left w:val="single" w:sz="4" w:space="0" w:color="auto"/>
              <w:bottom w:val="single" w:sz="4" w:space="0" w:color="auto"/>
              <w:right w:val="single" w:sz="4" w:space="0" w:color="auto"/>
            </w:tcBorders>
          </w:tcPr>
          <w:p w:rsidR="00F410B9" w:rsidRPr="00955FF1" w:rsidRDefault="00666E5A" w:rsidP="00F410B9">
            <w:pPr>
              <w:pStyle w:val="ListParagraph"/>
              <w:numPr>
                <w:ilvl w:val="0"/>
                <w:numId w:val="9"/>
              </w:numPr>
              <w:rPr>
                <w:rFonts w:cstheme="minorHAnsi"/>
                <w:sz w:val="24"/>
                <w:szCs w:val="24"/>
              </w:rPr>
            </w:pPr>
            <w:r>
              <w:rPr>
                <w:rFonts w:cstheme="minorHAnsi"/>
                <w:sz w:val="24"/>
                <w:szCs w:val="24"/>
              </w:rPr>
              <w:t xml:space="preserve">Brewer &amp; Maisel, Chapter 8 </w:t>
            </w:r>
          </w:p>
          <w:p w:rsidR="00F410B9" w:rsidRPr="00955FF1" w:rsidRDefault="00215DA1" w:rsidP="00F410B9">
            <w:pPr>
              <w:pStyle w:val="ListParagraph"/>
              <w:numPr>
                <w:ilvl w:val="0"/>
                <w:numId w:val="9"/>
              </w:numPr>
              <w:rPr>
                <w:rFonts w:cstheme="minorHAnsi"/>
                <w:sz w:val="24"/>
                <w:szCs w:val="24"/>
              </w:rPr>
            </w:pPr>
            <w:r>
              <w:rPr>
                <w:rFonts w:cstheme="minorHAnsi"/>
                <w:sz w:val="24"/>
                <w:szCs w:val="24"/>
              </w:rPr>
              <w:t>R</w:t>
            </w:r>
            <w:r w:rsidR="00F410B9" w:rsidRPr="00955FF1">
              <w:rPr>
                <w:rFonts w:cstheme="minorHAnsi"/>
                <w:sz w:val="24"/>
                <w:szCs w:val="24"/>
              </w:rPr>
              <w:t>eadings TBA</w:t>
            </w:r>
          </w:p>
          <w:p w:rsidR="00F410B9" w:rsidRPr="00955FF1" w:rsidRDefault="00F410B9" w:rsidP="00993C3A">
            <w:pPr>
              <w:pStyle w:val="ListParagraph"/>
              <w:numPr>
                <w:ilvl w:val="0"/>
                <w:numId w:val="9"/>
              </w:numPr>
              <w:spacing w:after="0"/>
              <w:rPr>
                <w:rFonts w:cstheme="minorHAnsi"/>
                <w:sz w:val="24"/>
                <w:szCs w:val="24"/>
              </w:rPr>
            </w:pPr>
            <w:r w:rsidRPr="00955FF1">
              <w:rPr>
                <w:rFonts w:cstheme="minorHAnsi"/>
                <w:sz w:val="24"/>
                <w:szCs w:val="24"/>
              </w:rPr>
              <w:t>QUIZ 8</w:t>
            </w:r>
          </w:p>
        </w:tc>
      </w:tr>
      <w:tr w:rsidR="00F410B9" w:rsidRPr="00955FF1" w:rsidTr="003F390E">
        <w:tc>
          <w:tcPr>
            <w:tcW w:w="985" w:type="dxa"/>
            <w:tcBorders>
              <w:top w:val="single" w:sz="4" w:space="0" w:color="auto"/>
              <w:left w:val="single" w:sz="4" w:space="0" w:color="auto"/>
              <w:bottom w:val="single" w:sz="4" w:space="0" w:color="auto"/>
              <w:right w:val="single" w:sz="4" w:space="0" w:color="auto"/>
            </w:tcBorders>
          </w:tcPr>
          <w:p w:rsidR="00F410B9" w:rsidRPr="00955FF1" w:rsidRDefault="00F410B9" w:rsidP="00F410B9">
            <w:pPr>
              <w:jc w:val="center"/>
              <w:rPr>
                <w:rFonts w:asciiTheme="minorHAnsi" w:hAnsiTheme="minorHAnsi" w:cstheme="minorHAnsi"/>
              </w:rPr>
            </w:pPr>
            <w:r w:rsidRPr="00955FF1">
              <w:rPr>
                <w:rFonts w:asciiTheme="minorHAnsi" w:hAnsiTheme="minorHAnsi" w:cstheme="minorHAnsi"/>
              </w:rPr>
              <w:t>11-14 / 11-16</w:t>
            </w:r>
          </w:p>
        </w:tc>
        <w:tc>
          <w:tcPr>
            <w:tcW w:w="2700" w:type="dxa"/>
            <w:tcBorders>
              <w:top w:val="single" w:sz="4" w:space="0" w:color="auto"/>
              <w:left w:val="single" w:sz="4" w:space="0" w:color="auto"/>
              <w:bottom w:val="single" w:sz="4" w:space="0" w:color="auto"/>
              <w:right w:val="single" w:sz="4" w:space="0" w:color="auto"/>
            </w:tcBorders>
          </w:tcPr>
          <w:p w:rsidR="00F410B9" w:rsidRPr="00955FF1" w:rsidRDefault="00F410B9" w:rsidP="00F410B9">
            <w:pPr>
              <w:rPr>
                <w:rFonts w:asciiTheme="minorHAnsi" w:hAnsiTheme="minorHAnsi" w:cstheme="minorHAnsi"/>
              </w:rPr>
            </w:pPr>
            <w:r w:rsidRPr="00955FF1">
              <w:rPr>
                <w:rFonts w:asciiTheme="minorHAnsi" w:hAnsiTheme="minorHAnsi" w:cstheme="minorHAnsi"/>
              </w:rPr>
              <w:t>Presidential elections</w:t>
            </w:r>
          </w:p>
        </w:tc>
        <w:tc>
          <w:tcPr>
            <w:tcW w:w="5765" w:type="dxa"/>
            <w:tcBorders>
              <w:top w:val="single" w:sz="4" w:space="0" w:color="auto"/>
              <w:left w:val="single" w:sz="4" w:space="0" w:color="auto"/>
              <w:bottom w:val="single" w:sz="4" w:space="0" w:color="auto"/>
              <w:right w:val="single" w:sz="4" w:space="0" w:color="auto"/>
            </w:tcBorders>
          </w:tcPr>
          <w:p w:rsidR="00F410B9" w:rsidRPr="00955FF1" w:rsidRDefault="00666E5A" w:rsidP="00F410B9">
            <w:pPr>
              <w:pStyle w:val="ListParagraph"/>
              <w:numPr>
                <w:ilvl w:val="0"/>
                <w:numId w:val="10"/>
              </w:numPr>
              <w:rPr>
                <w:rFonts w:cstheme="minorHAnsi"/>
                <w:sz w:val="24"/>
                <w:szCs w:val="24"/>
              </w:rPr>
            </w:pPr>
            <w:r>
              <w:rPr>
                <w:rFonts w:cstheme="minorHAnsi"/>
                <w:sz w:val="24"/>
                <w:szCs w:val="24"/>
              </w:rPr>
              <w:t xml:space="preserve">Brewer &amp; Maisel, Chapter 9 </w:t>
            </w:r>
          </w:p>
          <w:p w:rsidR="00F410B9" w:rsidRPr="00955FF1" w:rsidRDefault="00215DA1" w:rsidP="00F410B9">
            <w:pPr>
              <w:pStyle w:val="ListParagraph"/>
              <w:numPr>
                <w:ilvl w:val="0"/>
                <w:numId w:val="10"/>
              </w:numPr>
              <w:rPr>
                <w:rFonts w:cstheme="minorHAnsi"/>
                <w:sz w:val="24"/>
                <w:szCs w:val="24"/>
              </w:rPr>
            </w:pPr>
            <w:r>
              <w:rPr>
                <w:rFonts w:cstheme="minorHAnsi"/>
                <w:sz w:val="24"/>
                <w:szCs w:val="24"/>
              </w:rPr>
              <w:t>R</w:t>
            </w:r>
            <w:r w:rsidR="00F410B9" w:rsidRPr="00955FF1">
              <w:rPr>
                <w:rFonts w:cstheme="minorHAnsi"/>
                <w:sz w:val="24"/>
                <w:szCs w:val="24"/>
              </w:rPr>
              <w:t>eadings TBA</w:t>
            </w:r>
          </w:p>
          <w:p w:rsidR="00F410B9" w:rsidRPr="00955FF1" w:rsidRDefault="00F410B9" w:rsidP="00F410B9">
            <w:pPr>
              <w:pStyle w:val="ListParagraph"/>
              <w:numPr>
                <w:ilvl w:val="0"/>
                <w:numId w:val="10"/>
              </w:numPr>
              <w:spacing w:after="0"/>
              <w:rPr>
                <w:rFonts w:cstheme="minorHAnsi"/>
                <w:sz w:val="24"/>
                <w:szCs w:val="24"/>
              </w:rPr>
            </w:pPr>
            <w:r w:rsidRPr="00955FF1">
              <w:rPr>
                <w:rFonts w:cstheme="minorHAnsi"/>
                <w:sz w:val="24"/>
                <w:szCs w:val="24"/>
              </w:rPr>
              <w:t>QUIZ 9</w:t>
            </w:r>
          </w:p>
        </w:tc>
      </w:tr>
      <w:tr w:rsidR="00522780" w:rsidRPr="00955FF1" w:rsidTr="003F390E">
        <w:tc>
          <w:tcPr>
            <w:tcW w:w="985" w:type="dxa"/>
            <w:tcBorders>
              <w:top w:val="single" w:sz="4" w:space="0" w:color="auto"/>
              <w:left w:val="single" w:sz="4" w:space="0" w:color="auto"/>
              <w:bottom w:val="single" w:sz="4" w:space="0" w:color="auto"/>
              <w:right w:val="single" w:sz="4" w:space="0" w:color="auto"/>
            </w:tcBorders>
          </w:tcPr>
          <w:p w:rsidR="00522780" w:rsidRPr="00955FF1" w:rsidRDefault="00C554B0" w:rsidP="00906663">
            <w:pPr>
              <w:jc w:val="center"/>
              <w:rPr>
                <w:rFonts w:asciiTheme="minorHAnsi" w:hAnsiTheme="minorHAnsi" w:cstheme="minorHAnsi"/>
              </w:rPr>
            </w:pPr>
            <w:r w:rsidRPr="00955FF1">
              <w:rPr>
                <w:rFonts w:asciiTheme="minorHAnsi" w:hAnsiTheme="minorHAnsi" w:cstheme="minorHAnsi"/>
              </w:rPr>
              <w:t>11-21 / 11-23</w:t>
            </w:r>
          </w:p>
        </w:tc>
        <w:tc>
          <w:tcPr>
            <w:tcW w:w="2700" w:type="dxa"/>
            <w:tcBorders>
              <w:top w:val="single" w:sz="4" w:space="0" w:color="auto"/>
              <w:left w:val="single" w:sz="4" w:space="0" w:color="auto"/>
              <w:bottom w:val="single" w:sz="4" w:space="0" w:color="auto"/>
              <w:right w:val="single" w:sz="4" w:space="0" w:color="auto"/>
            </w:tcBorders>
          </w:tcPr>
          <w:p w:rsidR="00522780" w:rsidRPr="00955FF1" w:rsidRDefault="00EC3BA5" w:rsidP="00906663">
            <w:pPr>
              <w:rPr>
                <w:rFonts w:asciiTheme="minorHAnsi" w:hAnsiTheme="minorHAnsi" w:cstheme="minorHAnsi"/>
              </w:rPr>
            </w:pPr>
            <w:r w:rsidRPr="00955FF1">
              <w:rPr>
                <w:rFonts w:asciiTheme="minorHAnsi" w:hAnsiTheme="minorHAnsi" w:cstheme="minorHAnsi"/>
              </w:rPr>
              <w:t xml:space="preserve">Mandatory writing workshop on November 21 </w:t>
            </w:r>
            <w:r w:rsidRPr="00955FF1">
              <w:rPr>
                <w:rFonts w:asciiTheme="minorHAnsi" w:hAnsiTheme="minorHAnsi" w:cstheme="minorHAnsi"/>
                <w:b/>
              </w:rPr>
              <w:t>(bring your laptop to class)</w:t>
            </w:r>
          </w:p>
        </w:tc>
        <w:tc>
          <w:tcPr>
            <w:tcW w:w="5765" w:type="dxa"/>
            <w:tcBorders>
              <w:top w:val="single" w:sz="4" w:space="0" w:color="auto"/>
              <w:left w:val="single" w:sz="4" w:space="0" w:color="auto"/>
              <w:bottom w:val="single" w:sz="4" w:space="0" w:color="auto"/>
              <w:right w:val="single" w:sz="4" w:space="0" w:color="auto"/>
            </w:tcBorders>
          </w:tcPr>
          <w:p w:rsidR="0062053A" w:rsidRPr="00955FF1" w:rsidRDefault="0062053A" w:rsidP="00AE60F4">
            <w:pPr>
              <w:pStyle w:val="ListParagraph"/>
              <w:numPr>
                <w:ilvl w:val="0"/>
                <w:numId w:val="11"/>
              </w:numPr>
              <w:spacing w:after="0"/>
              <w:rPr>
                <w:rFonts w:cstheme="minorHAnsi"/>
                <w:sz w:val="24"/>
                <w:szCs w:val="24"/>
              </w:rPr>
            </w:pPr>
            <w:r w:rsidRPr="00955FF1">
              <w:rPr>
                <w:rFonts w:cstheme="minorHAnsi"/>
                <w:sz w:val="24"/>
                <w:szCs w:val="24"/>
              </w:rPr>
              <w:t>Case study papers due at 11:59 PM on November 21</w:t>
            </w:r>
          </w:p>
          <w:p w:rsidR="0062053A" w:rsidRPr="00955FF1" w:rsidRDefault="00AE60F4" w:rsidP="0062053A">
            <w:pPr>
              <w:pStyle w:val="ListParagraph"/>
              <w:numPr>
                <w:ilvl w:val="0"/>
                <w:numId w:val="11"/>
              </w:numPr>
              <w:spacing w:after="0"/>
              <w:rPr>
                <w:rFonts w:cstheme="minorHAnsi"/>
                <w:sz w:val="24"/>
                <w:szCs w:val="24"/>
              </w:rPr>
            </w:pPr>
            <w:r w:rsidRPr="00955FF1">
              <w:rPr>
                <w:rFonts w:cstheme="minorHAnsi"/>
                <w:b/>
                <w:sz w:val="24"/>
                <w:szCs w:val="24"/>
              </w:rPr>
              <w:t>No Class on November 23</w:t>
            </w:r>
          </w:p>
        </w:tc>
      </w:tr>
      <w:tr w:rsidR="00A8317B" w:rsidRPr="00955FF1" w:rsidTr="003F390E">
        <w:tc>
          <w:tcPr>
            <w:tcW w:w="985" w:type="dxa"/>
            <w:tcBorders>
              <w:top w:val="single" w:sz="4" w:space="0" w:color="auto"/>
              <w:left w:val="single" w:sz="4" w:space="0" w:color="auto"/>
              <w:bottom w:val="single" w:sz="4" w:space="0" w:color="auto"/>
              <w:right w:val="single" w:sz="4" w:space="0" w:color="auto"/>
            </w:tcBorders>
          </w:tcPr>
          <w:p w:rsidR="00A8317B" w:rsidRPr="00955FF1" w:rsidRDefault="00C554B0" w:rsidP="00906663">
            <w:pPr>
              <w:jc w:val="center"/>
              <w:rPr>
                <w:rFonts w:asciiTheme="minorHAnsi" w:hAnsiTheme="minorHAnsi" w:cstheme="minorHAnsi"/>
              </w:rPr>
            </w:pPr>
            <w:r w:rsidRPr="00955FF1">
              <w:rPr>
                <w:rFonts w:asciiTheme="minorHAnsi" w:hAnsiTheme="minorHAnsi" w:cstheme="minorHAnsi"/>
              </w:rPr>
              <w:t>11-28 / 11-30</w:t>
            </w:r>
          </w:p>
        </w:tc>
        <w:tc>
          <w:tcPr>
            <w:tcW w:w="2700" w:type="dxa"/>
            <w:tcBorders>
              <w:top w:val="single" w:sz="4" w:space="0" w:color="auto"/>
              <w:left w:val="single" w:sz="4" w:space="0" w:color="auto"/>
              <w:bottom w:val="single" w:sz="4" w:space="0" w:color="auto"/>
              <w:right w:val="single" w:sz="4" w:space="0" w:color="auto"/>
            </w:tcBorders>
          </w:tcPr>
          <w:p w:rsidR="00A8317B" w:rsidRPr="00955FF1" w:rsidRDefault="0062053A" w:rsidP="00906663">
            <w:pPr>
              <w:rPr>
                <w:rFonts w:asciiTheme="minorHAnsi" w:hAnsiTheme="minorHAnsi" w:cstheme="minorHAnsi"/>
              </w:rPr>
            </w:pPr>
            <w:r w:rsidRPr="00955FF1">
              <w:rPr>
                <w:rFonts w:asciiTheme="minorHAnsi" w:hAnsiTheme="minorHAnsi" w:cstheme="minorHAnsi"/>
              </w:rPr>
              <w:t>The media and elections / Parties in government</w:t>
            </w:r>
          </w:p>
        </w:tc>
        <w:tc>
          <w:tcPr>
            <w:tcW w:w="5765" w:type="dxa"/>
            <w:tcBorders>
              <w:top w:val="single" w:sz="4" w:space="0" w:color="auto"/>
              <w:left w:val="single" w:sz="4" w:space="0" w:color="auto"/>
              <w:bottom w:val="single" w:sz="4" w:space="0" w:color="auto"/>
              <w:right w:val="single" w:sz="4" w:space="0" w:color="auto"/>
            </w:tcBorders>
          </w:tcPr>
          <w:p w:rsidR="0062053A" w:rsidRPr="00955FF1" w:rsidRDefault="00666E5A" w:rsidP="0062053A">
            <w:pPr>
              <w:pStyle w:val="ListParagraph"/>
              <w:numPr>
                <w:ilvl w:val="0"/>
                <w:numId w:val="12"/>
              </w:numPr>
              <w:spacing w:after="0"/>
              <w:rPr>
                <w:rFonts w:cstheme="minorHAnsi"/>
                <w:sz w:val="24"/>
                <w:szCs w:val="24"/>
              </w:rPr>
            </w:pPr>
            <w:r>
              <w:rPr>
                <w:rFonts w:cstheme="minorHAnsi"/>
                <w:sz w:val="24"/>
                <w:szCs w:val="24"/>
              </w:rPr>
              <w:t xml:space="preserve">Brewer &amp; Maisel, Chapter 10 </w:t>
            </w:r>
          </w:p>
          <w:p w:rsidR="0062053A" w:rsidRPr="00955FF1" w:rsidRDefault="00666E5A" w:rsidP="0062053A">
            <w:pPr>
              <w:pStyle w:val="ListParagraph"/>
              <w:numPr>
                <w:ilvl w:val="0"/>
                <w:numId w:val="12"/>
              </w:numPr>
              <w:spacing w:after="0"/>
              <w:rPr>
                <w:rFonts w:cstheme="minorHAnsi"/>
                <w:sz w:val="24"/>
                <w:szCs w:val="24"/>
              </w:rPr>
            </w:pPr>
            <w:r>
              <w:rPr>
                <w:rFonts w:cstheme="minorHAnsi"/>
                <w:sz w:val="24"/>
                <w:szCs w:val="24"/>
              </w:rPr>
              <w:t xml:space="preserve">Brewer &amp; Maisel, Chapter 11 </w:t>
            </w:r>
          </w:p>
          <w:p w:rsidR="00BA735A" w:rsidRPr="00955FF1" w:rsidRDefault="0062053A" w:rsidP="0062053A">
            <w:pPr>
              <w:pStyle w:val="ListParagraph"/>
              <w:numPr>
                <w:ilvl w:val="0"/>
                <w:numId w:val="12"/>
              </w:numPr>
              <w:spacing w:after="0"/>
              <w:rPr>
                <w:rFonts w:cstheme="minorHAnsi"/>
                <w:sz w:val="24"/>
                <w:szCs w:val="24"/>
              </w:rPr>
            </w:pPr>
            <w:r w:rsidRPr="00955FF1">
              <w:rPr>
                <w:rFonts w:cstheme="minorHAnsi"/>
                <w:sz w:val="24"/>
                <w:szCs w:val="24"/>
              </w:rPr>
              <w:t>QUIZ 10</w:t>
            </w:r>
          </w:p>
        </w:tc>
      </w:tr>
      <w:tr w:rsidR="00A8317B" w:rsidRPr="00955FF1" w:rsidTr="003F390E">
        <w:tc>
          <w:tcPr>
            <w:tcW w:w="985" w:type="dxa"/>
            <w:tcBorders>
              <w:top w:val="single" w:sz="4" w:space="0" w:color="auto"/>
              <w:left w:val="single" w:sz="4" w:space="0" w:color="auto"/>
              <w:bottom w:val="single" w:sz="4" w:space="0" w:color="auto"/>
              <w:right w:val="single" w:sz="4" w:space="0" w:color="auto"/>
            </w:tcBorders>
          </w:tcPr>
          <w:p w:rsidR="00A8317B" w:rsidRPr="00955FF1" w:rsidRDefault="00C554B0" w:rsidP="00906663">
            <w:pPr>
              <w:jc w:val="center"/>
              <w:rPr>
                <w:rFonts w:asciiTheme="minorHAnsi" w:hAnsiTheme="minorHAnsi" w:cstheme="minorHAnsi"/>
              </w:rPr>
            </w:pPr>
            <w:r w:rsidRPr="00955FF1">
              <w:rPr>
                <w:rFonts w:asciiTheme="minorHAnsi" w:hAnsiTheme="minorHAnsi" w:cstheme="minorHAnsi"/>
              </w:rPr>
              <w:t>12-5 / 12-7</w:t>
            </w:r>
          </w:p>
        </w:tc>
        <w:tc>
          <w:tcPr>
            <w:tcW w:w="2700" w:type="dxa"/>
            <w:tcBorders>
              <w:top w:val="single" w:sz="4" w:space="0" w:color="auto"/>
              <w:left w:val="single" w:sz="4" w:space="0" w:color="auto"/>
              <w:bottom w:val="single" w:sz="4" w:space="0" w:color="auto"/>
              <w:right w:val="single" w:sz="4" w:space="0" w:color="auto"/>
            </w:tcBorders>
          </w:tcPr>
          <w:p w:rsidR="00A8317B" w:rsidRPr="00955FF1" w:rsidRDefault="0062053A" w:rsidP="00906663">
            <w:pPr>
              <w:rPr>
                <w:rFonts w:asciiTheme="minorHAnsi" w:hAnsiTheme="minorHAnsi" w:cstheme="minorHAnsi"/>
              </w:rPr>
            </w:pPr>
            <w:r w:rsidRPr="00955FF1">
              <w:rPr>
                <w:rFonts w:asciiTheme="minorHAnsi" w:hAnsiTheme="minorHAnsi" w:cstheme="minorHAnsi"/>
              </w:rPr>
              <w:t>Review of political parties / Final exam preview</w:t>
            </w:r>
          </w:p>
        </w:tc>
        <w:tc>
          <w:tcPr>
            <w:tcW w:w="5765" w:type="dxa"/>
            <w:tcBorders>
              <w:top w:val="single" w:sz="4" w:space="0" w:color="auto"/>
              <w:left w:val="single" w:sz="4" w:space="0" w:color="auto"/>
              <w:bottom w:val="single" w:sz="4" w:space="0" w:color="auto"/>
              <w:right w:val="single" w:sz="4" w:space="0" w:color="auto"/>
            </w:tcBorders>
          </w:tcPr>
          <w:p w:rsidR="00BD7D09" w:rsidRPr="00BD7D09" w:rsidRDefault="00BD7D09" w:rsidP="00BD7D09">
            <w:pPr>
              <w:pStyle w:val="ListParagraph"/>
              <w:numPr>
                <w:ilvl w:val="0"/>
                <w:numId w:val="12"/>
              </w:numPr>
              <w:rPr>
                <w:rFonts w:cstheme="minorHAnsi"/>
                <w:sz w:val="24"/>
                <w:szCs w:val="24"/>
              </w:rPr>
            </w:pPr>
            <w:r>
              <w:rPr>
                <w:rFonts w:cstheme="minorHAnsi"/>
                <w:sz w:val="24"/>
                <w:szCs w:val="24"/>
              </w:rPr>
              <w:t>Brewer &amp; Maisel, Chapter 12</w:t>
            </w:r>
          </w:p>
          <w:p w:rsidR="004337EF" w:rsidRPr="00955FF1" w:rsidRDefault="004337EF" w:rsidP="0062053A">
            <w:pPr>
              <w:pStyle w:val="ListParagraph"/>
              <w:spacing w:after="0"/>
              <w:rPr>
                <w:rFonts w:cstheme="minorHAnsi"/>
                <w:sz w:val="24"/>
                <w:szCs w:val="24"/>
              </w:rPr>
            </w:pPr>
          </w:p>
        </w:tc>
      </w:tr>
      <w:tr w:rsidR="00C554B0" w:rsidRPr="00955FF1" w:rsidTr="00026BC1">
        <w:tc>
          <w:tcPr>
            <w:tcW w:w="985" w:type="dxa"/>
            <w:tcBorders>
              <w:top w:val="single" w:sz="4" w:space="0" w:color="auto"/>
              <w:left w:val="single" w:sz="4" w:space="0" w:color="auto"/>
              <w:bottom w:val="single" w:sz="4" w:space="0" w:color="auto"/>
              <w:right w:val="single" w:sz="4" w:space="0" w:color="auto"/>
            </w:tcBorders>
          </w:tcPr>
          <w:p w:rsidR="00C554B0" w:rsidRPr="00955FF1" w:rsidRDefault="00C554B0" w:rsidP="00906663">
            <w:pPr>
              <w:jc w:val="center"/>
              <w:rPr>
                <w:rFonts w:asciiTheme="minorHAnsi" w:hAnsiTheme="minorHAnsi" w:cstheme="minorHAnsi"/>
              </w:rPr>
            </w:pPr>
            <w:r w:rsidRPr="00955FF1">
              <w:rPr>
                <w:rFonts w:asciiTheme="minorHAnsi" w:hAnsiTheme="minorHAnsi" w:cstheme="minorHAnsi"/>
              </w:rPr>
              <w:t>Exam Week</w:t>
            </w:r>
          </w:p>
        </w:tc>
        <w:tc>
          <w:tcPr>
            <w:tcW w:w="8465" w:type="dxa"/>
            <w:gridSpan w:val="2"/>
            <w:tcBorders>
              <w:top w:val="single" w:sz="4" w:space="0" w:color="auto"/>
              <w:left w:val="single" w:sz="4" w:space="0" w:color="auto"/>
              <w:bottom w:val="single" w:sz="4" w:space="0" w:color="auto"/>
              <w:right w:val="single" w:sz="4" w:space="0" w:color="auto"/>
            </w:tcBorders>
          </w:tcPr>
          <w:p w:rsidR="00C554B0" w:rsidRPr="00955FF1" w:rsidRDefault="00410920" w:rsidP="00410920">
            <w:pPr>
              <w:pStyle w:val="ListParagraph"/>
              <w:numPr>
                <w:ilvl w:val="0"/>
                <w:numId w:val="13"/>
              </w:numPr>
              <w:spacing w:after="0"/>
              <w:rPr>
                <w:rFonts w:cstheme="minorHAnsi"/>
                <w:b/>
                <w:sz w:val="24"/>
                <w:szCs w:val="24"/>
              </w:rPr>
            </w:pPr>
            <w:r>
              <w:rPr>
                <w:rFonts w:cstheme="minorHAnsi"/>
                <w:b/>
                <w:sz w:val="24"/>
                <w:szCs w:val="24"/>
              </w:rPr>
              <w:t>POLS 230 final exam: 8:0</w:t>
            </w:r>
            <w:r w:rsidR="00C554B0" w:rsidRPr="00955FF1">
              <w:rPr>
                <w:rFonts w:cstheme="minorHAnsi"/>
                <w:b/>
                <w:sz w:val="24"/>
                <w:szCs w:val="24"/>
              </w:rPr>
              <w:t>0 to 9:30 a.m., Friday, Dec. 15</w:t>
            </w:r>
            <w:r w:rsidR="00503ECD" w:rsidRPr="00955FF1">
              <w:rPr>
                <w:rFonts w:cstheme="minorHAnsi"/>
                <w:b/>
                <w:sz w:val="24"/>
                <w:szCs w:val="24"/>
              </w:rPr>
              <w:t xml:space="preserve"> </w:t>
            </w:r>
            <w:r>
              <w:rPr>
                <w:rFonts w:cstheme="minorHAnsi"/>
                <w:sz w:val="24"/>
                <w:szCs w:val="24"/>
              </w:rPr>
              <w:t xml:space="preserve">(NOTE: While the official start time is 7:30, there </w:t>
            </w:r>
            <w:r w:rsidR="00503ECD" w:rsidRPr="00955FF1">
              <w:rPr>
                <w:rFonts w:cstheme="minorHAnsi"/>
                <w:sz w:val="24"/>
                <w:szCs w:val="24"/>
              </w:rPr>
              <w:t>will be a 90-minut</w:t>
            </w:r>
            <w:r>
              <w:rPr>
                <w:rFonts w:cstheme="minorHAnsi"/>
                <w:sz w:val="24"/>
                <w:szCs w:val="24"/>
              </w:rPr>
              <w:t>e time limit for the final exam, so we will not start until 8:00.</w:t>
            </w:r>
            <w:r w:rsidR="006B455B" w:rsidRPr="00955FF1">
              <w:rPr>
                <w:rFonts w:cstheme="minorHAnsi"/>
                <w:sz w:val="24"/>
                <w:szCs w:val="24"/>
              </w:rPr>
              <w:t xml:space="preserve">).   </w:t>
            </w:r>
            <w:r w:rsidR="006B455B" w:rsidRPr="00955FF1">
              <w:rPr>
                <w:rFonts w:cstheme="minorHAnsi"/>
                <w:b/>
                <w:sz w:val="24"/>
                <w:szCs w:val="24"/>
              </w:rPr>
              <w:t>(bring your laptop to class)</w:t>
            </w:r>
          </w:p>
        </w:tc>
      </w:tr>
    </w:tbl>
    <w:p w:rsidR="000143F8" w:rsidRPr="00955FF1" w:rsidRDefault="000143F8" w:rsidP="00E426CD"/>
    <w:sectPr w:rsidR="000143F8" w:rsidRPr="00955FF1" w:rsidSect="005546C5">
      <w:head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31" w:rsidRDefault="001A7431" w:rsidP="001C2F7A">
      <w:r>
        <w:separator/>
      </w:r>
    </w:p>
  </w:endnote>
  <w:endnote w:type="continuationSeparator" w:id="0">
    <w:p w:rsidR="001A7431" w:rsidRDefault="001A7431" w:rsidP="001C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31" w:rsidRDefault="001A7431" w:rsidP="001C2F7A">
      <w:r>
        <w:separator/>
      </w:r>
    </w:p>
  </w:footnote>
  <w:footnote w:type="continuationSeparator" w:id="0">
    <w:p w:rsidR="001A7431" w:rsidRDefault="001A7431" w:rsidP="001C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232109"/>
      <w:docPartObj>
        <w:docPartGallery w:val="Page Numbers (Top of Page)"/>
        <w:docPartUnique/>
      </w:docPartObj>
    </w:sdtPr>
    <w:sdtEndPr>
      <w:rPr>
        <w:noProof/>
      </w:rPr>
    </w:sdtEndPr>
    <w:sdtContent>
      <w:p w:rsidR="001C2F7A" w:rsidRDefault="001C2F7A">
        <w:pPr>
          <w:pStyle w:val="Header"/>
          <w:jc w:val="right"/>
        </w:pPr>
        <w:r>
          <w:fldChar w:fldCharType="begin"/>
        </w:r>
        <w:r>
          <w:instrText xml:space="preserve"> PAGE   \* MERGEFORMAT </w:instrText>
        </w:r>
        <w:r>
          <w:fldChar w:fldCharType="separate"/>
        </w:r>
        <w:r w:rsidR="00912FDC">
          <w:rPr>
            <w:noProof/>
          </w:rPr>
          <w:t>7</w:t>
        </w:r>
        <w:r>
          <w:rPr>
            <w:noProof/>
          </w:rPr>
          <w:fldChar w:fldCharType="end"/>
        </w:r>
      </w:p>
    </w:sdtContent>
  </w:sdt>
  <w:p w:rsidR="001C2F7A" w:rsidRDefault="001C2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796"/>
    <w:multiLevelType w:val="hybridMultilevel"/>
    <w:tmpl w:val="9B4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63A"/>
    <w:multiLevelType w:val="hybridMultilevel"/>
    <w:tmpl w:val="B0B0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E54DD"/>
    <w:multiLevelType w:val="hybridMultilevel"/>
    <w:tmpl w:val="D5AC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826B6"/>
    <w:multiLevelType w:val="hybridMultilevel"/>
    <w:tmpl w:val="ADC2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527DF"/>
    <w:multiLevelType w:val="hybridMultilevel"/>
    <w:tmpl w:val="B0F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B28E7"/>
    <w:multiLevelType w:val="hybridMultilevel"/>
    <w:tmpl w:val="AB1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12839"/>
    <w:multiLevelType w:val="hybridMultilevel"/>
    <w:tmpl w:val="778C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E0512"/>
    <w:multiLevelType w:val="hybridMultilevel"/>
    <w:tmpl w:val="447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84CFA"/>
    <w:multiLevelType w:val="hybridMultilevel"/>
    <w:tmpl w:val="C02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A0E97"/>
    <w:multiLevelType w:val="hybridMultilevel"/>
    <w:tmpl w:val="45E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04878"/>
    <w:multiLevelType w:val="hybridMultilevel"/>
    <w:tmpl w:val="A8D2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9011F"/>
    <w:multiLevelType w:val="hybridMultilevel"/>
    <w:tmpl w:val="6FC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0F2D"/>
    <w:multiLevelType w:val="hybridMultilevel"/>
    <w:tmpl w:val="DEFE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41E71"/>
    <w:multiLevelType w:val="hybridMultilevel"/>
    <w:tmpl w:val="1CE0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51ED0"/>
    <w:multiLevelType w:val="hybridMultilevel"/>
    <w:tmpl w:val="7226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D46BC"/>
    <w:multiLevelType w:val="hybridMultilevel"/>
    <w:tmpl w:val="1BC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A7144"/>
    <w:multiLevelType w:val="hybridMultilevel"/>
    <w:tmpl w:val="FDD0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96CB8"/>
    <w:multiLevelType w:val="hybridMultilevel"/>
    <w:tmpl w:val="4C4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3591C"/>
    <w:multiLevelType w:val="hybridMultilevel"/>
    <w:tmpl w:val="C608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65722"/>
    <w:multiLevelType w:val="hybridMultilevel"/>
    <w:tmpl w:val="00A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E72B2"/>
    <w:multiLevelType w:val="hybridMultilevel"/>
    <w:tmpl w:val="F368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16E1E"/>
    <w:multiLevelType w:val="hybridMultilevel"/>
    <w:tmpl w:val="32BE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
  </w:num>
  <w:num w:numId="5">
    <w:abstractNumId w:val="21"/>
  </w:num>
  <w:num w:numId="6">
    <w:abstractNumId w:val="12"/>
  </w:num>
  <w:num w:numId="7">
    <w:abstractNumId w:val="1"/>
  </w:num>
  <w:num w:numId="8">
    <w:abstractNumId w:val="14"/>
  </w:num>
  <w:num w:numId="9">
    <w:abstractNumId w:val="7"/>
  </w:num>
  <w:num w:numId="10">
    <w:abstractNumId w:val="17"/>
  </w:num>
  <w:num w:numId="11">
    <w:abstractNumId w:val="15"/>
  </w:num>
  <w:num w:numId="12">
    <w:abstractNumId w:val="18"/>
  </w:num>
  <w:num w:numId="13">
    <w:abstractNumId w:val="19"/>
  </w:num>
  <w:num w:numId="14">
    <w:abstractNumId w:val="0"/>
  </w:num>
  <w:num w:numId="15">
    <w:abstractNumId w:val="2"/>
  </w:num>
  <w:num w:numId="16">
    <w:abstractNumId w:val="4"/>
  </w:num>
  <w:num w:numId="17">
    <w:abstractNumId w:val="6"/>
  </w:num>
  <w:num w:numId="18">
    <w:abstractNumId w:val="9"/>
  </w:num>
  <w:num w:numId="19">
    <w:abstractNumId w:val="5"/>
  </w:num>
  <w:num w:numId="20">
    <w:abstractNumId w:val="11"/>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F4"/>
    <w:rsid w:val="000107E9"/>
    <w:rsid w:val="00012BC0"/>
    <w:rsid w:val="000143F8"/>
    <w:rsid w:val="00035D26"/>
    <w:rsid w:val="0004041D"/>
    <w:rsid w:val="000476DF"/>
    <w:rsid w:val="0006040A"/>
    <w:rsid w:val="00063938"/>
    <w:rsid w:val="00074E58"/>
    <w:rsid w:val="0009662C"/>
    <w:rsid w:val="000B67A0"/>
    <w:rsid w:val="000D4244"/>
    <w:rsid w:val="000D4B74"/>
    <w:rsid w:val="000F1346"/>
    <w:rsid w:val="0013203B"/>
    <w:rsid w:val="001832BD"/>
    <w:rsid w:val="001908DF"/>
    <w:rsid w:val="001A7431"/>
    <w:rsid w:val="001C2F7A"/>
    <w:rsid w:val="001C3C79"/>
    <w:rsid w:val="001E40DC"/>
    <w:rsid w:val="00202D25"/>
    <w:rsid w:val="00215DA1"/>
    <w:rsid w:val="00236CCE"/>
    <w:rsid w:val="002439DF"/>
    <w:rsid w:val="00245BDC"/>
    <w:rsid w:val="00266384"/>
    <w:rsid w:val="002746FA"/>
    <w:rsid w:val="002825F8"/>
    <w:rsid w:val="00285A03"/>
    <w:rsid w:val="002D1325"/>
    <w:rsid w:val="002E59C1"/>
    <w:rsid w:val="002F664D"/>
    <w:rsid w:val="00307A75"/>
    <w:rsid w:val="00313E5D"/>
    <w:rsid w:val="00315C2B"/>
    <w:rsid w:val="00327946"/>
    <w:rsid w:val="0033070C"/>
    <w:rsid w:val="00331C09"/>
    <w:rsid w:val="00340B7D"/>
    <w:rsid w:val="00346B8B"/>
    <w:rsid w:val="00352784"/>
    <w:rsid w:val="00364BA1"/>
    <w:rsid w:val="00364C4F"/>
    <w:rsid w:val="003832D0"/>
    <w:rsid w:val="003A120D"/>
    <w:rsid w:val="003A7A19"/>
    <w:rsid w:val="003C0B36"/>
    <w:rsid w:val="003D0380"/>
    <w:rsid w:val="003D0406"/>
    <w:rsid w:val="003D41DD"/>
    <w:rsid w:val="003F390E"/>
    <w:rsid w:val="00404BB1"/>
    <w:rsid w:val="00410920"/>
    <w:rsid w:val="004337EF"/>
    <w:rsid w:val="00450E48"/>
    <w:rsid w:val="00456358"/>
    <w:rsid w:val="00474CF4"/>
    <w:rsid w:val="00483967"/>
    <w:rsid w:val="00486A12"/>
    <w:rsid w:val="00487749"/>
    <w:rsid w:val="00487AAE"/>
    <w:rsid w:val="00493BCD"/>
    <w:rsid w:val="004A52B0"/>
    <w:rsid w:val="004D0BD2"/>
    <w:rsid w:val="004E4942"/>
    <w:rsid w:val="004E714A"/>
    <w:rsid w:val="00503ECD"/>
    <w:rsid w:val="00504DAB"/>
    <w:rsid w:val="00507A82"/>
    <w:rsid w:val="005116FA"/>
    <w:rsid w:val="00522780"/>
    <w:rsid w:val="00531229"/>
    <w:rsid w:val="005370EA"/>
    <w:rsid w:val="005546C5"/>
    <w:rsid w:val="00576B06"/>
    <w:rsid w:val="00577A1D"/>
    <w:rsid w:val="00584196"/>
    <w:rsid w:val="005A325F"/>
    <w:rsid w:val="005C3E01"/>
    <w:rsid w:val="005D07B1"/>
    <w:rsid w:val="005D1BBF"/>
    <w:rsid w:val="005E156D"/>
    <w:rsid w:val="005E2052"/>
    <w:rsid w:val="0060778D"/>
    <w:rsid w:val="006138DF"/>
    <w:rsid w:val="00615837"/>
    <w:rsid w:val="0061619F"/>
    <w:rsid w:val="0062053A"/>
    <w:rsid w:val="006218EB"/>
    <w:rsid w:val="00625E45"/>
    <w:rsid w:val="00641394"/>
    <w:rsid w:val="00660E36"/>
    <w:rsid w:val="006642E7"/>
    <w:rsid w:val="00666E5A"/>
    <w:rsid w:val="00667E11"/>
    <w:rsid w:val="00672837"/>
    <w:rsid w:val="006913AE"/>
    <w:rsid w:val="006947C5"/>
    <w:rsid w:val="006B455B"/>
    <w:rsid w:val="006B6C9D"/>
    <w:rsid w:val="006C12F5"/>
    <w:rsid w:val="006D38F9"/>
    <w:rsid w:val="006F7D13"/>
    <w:rsid w:val="007032A8"/>
    <w:rsid w:val="007144A0"/>
    <w:rsid w:val="0072236D"/>
    <w:rsid w:val="007277F6"/>
    <w:rsid w:val="007454F7"/>
    <w:rsid w:val="0075445C"/>
    <w:rsid w:val="00754B6F"/>
    <w:rsid w:val="00765811"/>
    <w:rsid w:val="007736D0"/>
    <w:rsid w:val="00774996"/>
    <w:rsid w:val="007818CB"/>
    <w:rsid w:val="007856AE"/>
    <w:rsid w:val="007B5089"/>
    <w:rsid w:val="007D28C7"/>
    <w:rsid w:val="0080263E"/>
    <w:rsid w:val="0080332E"/>
    <w:rsid w:val="0080601F"/>
    <w:rsid w:val="00821068"/>
    <w:rsid w:val="00823989"/>
    <w:rsid w:val="00847AF7"/>
    <w:rsid w:val="008665D6"/>
    <w:rsid w:val="00886B02"/>
    <w:rsid w:val="008D1D1F"/>
    <w:rsid w:val="008E4E1F"/>
    <w:rsid w:val="008E4FE7"/>
    <w:rsid w:val="008F03A5"/>
    <w:rsid w:val="008F79F9"/>
    <w:rsid w:val="00906663"/>
    <w:rsid w:val="00912FDC"/>
    <w:rsid w:val="00944F32"/>
    <w:rsid w:val="00955FF1"/>
    <w:rsid w:val="00963C4B"/>
    <w:rsid w:val="00967281"/>
    <w:rsid w:val="0098423B"/>
    <w:rsid w:val="00985A6A"/>
    <w:rsid w:val="0098773E"/>
    <w:rsid w:val="00993C3A"/>
    <w:rsid w:val="00995CEC"/>
    <w:rsid w:val="009B18B7"/>
    <w:rsid w:val="009C6D65"/>
    <w:rsid w:val="009D2D41"/>
    <w:rsid w:val="009E720B"/>
    <w:rsid w:val="00A3395A"/>
    <w:rsid w:val="00A37094"/>
    <w:rsid w:val="00A40FBA"/>
    <w:rsid w:val="00A411E3"/>
    <w:rsid w:val="00A477A2"/>
    <w:rsid w:val="00A7566D"/>
    <w:rsid w:val="00A806C8"/>
    <w:rsid w:val="00A8317B"/>
    <w:rsid w:val="00AA1B7D"/>
    <w:rsid w:val="00AA707C"/>
    <w:rsid w:val="00AB035D"/>
    <w:rsid w:val="00AD46EB"/>
    <w:rsid w:val="00AD4E24"/>
    <w:rsid w:val="00AE28D4"/>
    <w:rsid w:val="00AE60F4"/>
    <w:rsid w:val="00B22DA7"/>
    <w:rsid w:val="00B52FD4"/>
    <w:rsid w:val="00B65957"/>
    <w:rsid w:val="00B8329E"/>
    <w:rsid w:val="00B85B3F"/>
    <w:rsid w:val="00BA735A"/>
    <w:rsid w:val="00BD7D09"/>
    <w:rsid w:val="00BE3388"/>
    <w:rsid w:val="00BF39E4"/>
    <w:rsid w:val="00C2622A"/>
    <w:rsid w:val="00C27AC4"/>
    <w:rsid w:val="00C27C85"/>
    <w:rsid w:val="00C3075E"/>
    <w:rsid w:val="00C3749D"/>
    <w:rsid w:val="00C4635E"/>
    <w:rsid w:val="00C554B0"/>
    <w:rsid w:val="00C669E2"/>
    <w:rsid w:val="00C74D0C"/>
    <w:rsid w:val="00C91F50"/>
    <w:rsid w:val="00CA73EF"/>
    <w:rsid w:val="00CB0CB9"/>
    <w:rsid w:val="00CC07B3"/>
    <w:rsid w:val="00CC38BE"/>
    <w:rsid w:val="00CC3FDB"/>
    <w:rsid w:val="00CC470E"/>
    <w:rsid w:val="00CC7B05"/>
    <w:rsid w:val="00CD0CA2"/>
    <w:rsid w:val="00CD3767"/>
    <w:rsid w:val="00CD52BC"/>
    <w:rsid w:val="00D26FCC"/>
    <w:rsid w:val="00D3146B"/>
    <w:rsid w:val="00D3155B"/>
    <w:rsid w:val="00D4095E"/>
    <w:rsid w:val="00D42548"/>
    <w:rsid w:val="00D57275"/>
    <w:rsid w:val="00D73804"/>
    <w:rsid w:val="00D74DBA"/>
    <w:rsid w:val="00D76FAE"/>
    <w:rsid w:val="00D91247"/>
    <w:rsid w:val="00D926D6"/>
    <w:rsid w:val="00D95736"/>
    <w:rsid w:val="00E14ED7"/>
    <w:rsid w:val="00E426CD"/>
    <w:rsid w:val="00E674D6"/>
    <w:rsid w:val="00E943B6"/>
    <w:rsid w:val="00E97410"/>
    <w:rsid w:val="00EC3BA5"/>
    <w:rsid w:val="00F01E41"/>
    <w:rsid w:val="00F10EC1"/>
    <w:rsid w:val="00F21546"/>
    <w:rsid w:val="00F264B9"/>
    <w:rsid w:val="00F37CC3"/>
    <w:rsid w:val="00F410B9"/>
    <w:rsid w:val="00F46DCC"/>
    <w:rsid w:val="00F5635D"/>
    <w:rsid w:val="00F61D39"/>
    <w:rsid w:val="00F76DEC"/>
    <w:rsid w:val="00F804C2"/>
    <w:rsid w:val="00F81C31"/>
    <w:rsid w:val="00F82426"/>
    <w:rsid w:val="00FA7971"/>
    <w:rsid w:val="00FC2BBB"/>
    <w:rsid w:val="00FD73E1"/>
    <w:rsid w:val="00FD7A8A"/>
    <w:rsid w:val="00F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35D4D-1FB0-4343-B3FC-EFA4F319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F4"/>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E9"/>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ko-KR"/>
    </w:rPr>
  </w:style>
  <w:style w:type="character" w:styleId="Hyperlink">
    <w:name w:val="Hyperlink"/>
    <w:basedOn w:val="DefaultParagraphFont"/>
    <w:uiPriority w:val="99"/>
    <w:unhideWhenUsed/>
    <w:rsid w:val="00CC38BE"/>
    <w:rPr>
      <w:color w:val="0563C1" w:themeColor="hyperlink"/>
      <w:u w:val="single"/>
    </w:rPr>
  </w:style>
  <w:style w:type="table" w:styleId="TableGrid">
    <w:name w:val="Table Grid"/>
    <w:basedOn w:val="TableNormal"/>
    <w:uiPriority w:val="39"/>
    <w:rsid w:val="000143F8"/>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E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7A"/>
    <w:pPr>
      <w:tabs>
        <w:tab w:val="center" w:pos="4680"/>
        <w:tab w:val="right" w:pos="9360"/>
      </w:tabs>
    </w:pPr>
  </w:style>
  <w:style w:type="character" w:customStyle="1" w:styleId="HeaderChar">
    <w:name w:val="Header Char"/>
    <w:basedOn w:val="DefaultParagraphFont"/>
    <w:link w:val="Header"/>
    <w:uiPriority w:val="99"/>
    <w:rsid w:val="001C2F7A"/>
    <w:rPr>
      <w:rFonts w:ascii="Times New Roman" w:eastAsia="Times New Roman" w:hAnsi="Times New Roman" w:cs="Times New Roman"/>
    </w:rPr>
  </w:style>
  <w:style w:type="paragraph" w:styleId="Footer">
    <w:name w:val="footer"/>
    <w:basedOn w:val="Normal"/>
    <w:link w:val="FooterChar"/>
    <w:uiPriority w:val="99"/>
    <w:unhideWhenUsed/>
    <w:rsid w:val="001C2F7A"/>
    <w:pPr>
      <w:tabs>
        <w:tab w:val="center" w:pos="4680"/>
        <w:tab w:val="right" w:pos="9360"/>
      </w:tabs>
    </w:pPr>
  </w:style>
  <w:style w:type="character" w:customStyle="1" w:styleId="FooterChar">
    <w:name w:val="Footer Char"/>
    <w:basedOn w:val="DefaultParagraphFont"/>
    <w:link w:val="Footer"/>
    <w:uiPriority w:val="99"/>
    <w:rsid w:val="001C2F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2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1604">
      <w:bodyDiv w:val="1"/>
      <w:marLeft w:val="0"/>
      <w:marRight w:val="0"/>
      <w:marTop w:val="0"/>
      <w:marBottom w:val="0"/>
      <w:divBdr>
        <w:top w:val="none" w:sz="0" w:space="0" w:color="auto"/>
        <w:left w:val="none" w:sz="0" w:space="0" w:color="auto"/>
        <w:bottom w:val="none" w:sz="0" w:space="0" w:color="auto"/>
        <w:right w:val="none" w:sz="0" w:space="0" w:color="auto"/>
      </w:divBdr>
    </w:div>
    <w:div w:id="704867357">
      <w:bodyDiv w:val="1"/>
      <w:marLeft w:val="0"/>
      <w:marRight w:val="0"/>
      <w:marTop w:val="0"/>
      <w:marBottom w:val="0"/>
      <w:divBdr>
        <w:top w:val="none" w:sz="0" w:space="0" w:color="auto"/>
        <w:left w:val="none" w:sz="0" w:space="0" w:color="auto"/>
        <w:bottom w:val="none" w:sz="0" w:space="0" w:color="auto"/>
        <w:right w:val="none" w:sz="0" w:space="0" w:color="auto"/>
      </w:divBdr>
    </w:div>
    <w:div w:id="1777629019">
      <w:bodyDiv w:val="1"/>
      <w:marLeft w:val="0"/>
      <w:marRight w:val="0"/>
      <w:marTop w:val="0"/>
      <w:marBottom w:val="0"/>
      <w:divBdr>
        <w:top w:val="none" w:sz="0" w:space="0" w:color="auto"/>
        <w:left w:val="none" w:sz="0" w:space="0" w:color="auto"/>
        <w:bottom w:val="none" w:sz="0" w:space="0" w:color="auto"/>
        <w:right w:val="none" w:sz="0" w:space="0" w:color="auto"/>
      </w:divBdr>
    </w:div>
    <w:div w:id="19752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69</cp:revision>
  <cp:lastPrinted>2017-10-19T15:48:00Z</cp:lastPrinted>
  <dcterms:created xsi:type="dcterms:W3CDTF">2017-08-14T16:15:00Z</dcterms:created>
  <dcterms:modified xsi:type="dcterms:W3CDTF">2017-10-19T15:52:00Z</dcterms:modified>
</cp:coreProperties>
</file>